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427CD" w14:textId="059C4A0F" w:rsidR="00385DB8" w:rsidRDefault="00385DB8" w:rsidP="00385DB8">
      <w:pPr>
        <w:pStyle w:val="Tytu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5A7A209" w14:textId="6A608033" w:rsidR="00385DB8" w:rsidRPr="00B02735" w:rsidRDefault="00385DB8" w:rsidP="00385DB8">
      <w:pPr>
        <w:pStyle w:val="Tytu"/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Hlk116034410"/>
      <w:r w:rsidRPr="00B02735">
        <w:rPr>
          <w:rFonts w:ascii="Times New Roman" w:eastAsia="Calibri" w:hAnsi="Times New Roman" w:cs="Times New Roman"/>
          <w:b/>
          <w:sz w:val="36"/>
          <w:szCs w:val="36"/>
        </w:rPr>
        <w:t>REGULAMIN PROGRAMU</w:t>
      </w:r>
    </w:p>
    <w:p w14:paraId="101E1860" w14:textId="77777777" w:rsidR="002E76A3" w:rsidRPr="00B02735" w:rsidRDefault="00385DB8" w:rsidP="001732E1">
      <w:pPr>
        <w:pStyle w:val="Tytu"/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2735">
        <w:rPr>
          <w:rFonts w:ascii="Times New Roman" w:eastAsia="Calibri" w:hAnsi="Times New Roman" w:cs="Times New Roman"/>
          <w:b/>
          <w:sz w:val="36"/>
          <w:szCs w:val="36"/>
        </w:rPr>
        <w:t>PRZESTRZENIE SZTUKI</w:t>
      </w:r>
      <w:r w:rsidR="00255FB0" w:rsidRPr="00B027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2E76A3" w:rsidRPr="00B02735">
        <w:rPr>
          <w:rFonts w:ascii="Times New Roman" w:eastAsia="Calibri" w:hAnsi="Times New Roman" w:cs="Times New Roman"/>
          <w:b/>
          <w:sz w:val="36"/>
          <w:szCs w:val="36"/>
        </w:rPr>
        <w:t>TEATR</w:t>
      </w:r>
    </w:p>
    <w:p w14:paraId="6095D1B1" w14:textId="0656AF4D" w:rsidR="001732E1" w:rsidRPr="00B02735" w:rsidRDefault="003F2937" w:rsidP="001732E1">
      <w:pPr>
        <w:pStyle w:val="Tytu"/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2735">
        <w:rPr>
          <w:rFonts w:ascii="Times New Roman" w:eastAsia="Calibri" w:hAnsi="Times New Roman" w:cs="Times New Roman"/>
          <w:b/>
          <w:sz w:val="36"/>
          <w:szCs w:val="36"/>
        </w:rPr>
        <w:t>EDYCJA</w:t>
      </w:r>
      <w:r w:rsidR="00FB40EE" w:rsidRPr="00B027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B811F0" w:rsidRPr="00B02735">
        <w:rPr>
          <w:rFonts w:ascii="Times New Roman" w:eastAsia="Calibri" w:hAnsi="Times New Roman" w:cs="Times New Roman"/>
          <w:b/>
          <w:sz w:val="36"/>
          <w:szCs w:val="36"/>
        </w:rPr>
        <w:t>202</w:t>
      </w:r>
      <w:r w:rsidR="00B811F0">
        <w:rPr>
          <w:rFonts w:ascii="Times New Roman" w:eastAsia="Calibri" w:hAnsi="Times New Roman" w:cs="Times New Roman"/>
          <w:b/>
          <w:sz w:val="36"/>
          <w:szCs w:val="36"/>
        </w:rPr>
        <w:t>4-202</w:t>
      </w:r>
      <w:r w:rsidR="001E3DCD">
        <w:rPr>
          <w:rFonts w:ascii="Times New Roman" w:eastAsia="Calibri" w:hAnsi="Times New Roman" w:cs="Times New Roman"/>
          <w:b/>
          <w:sz w:val="36"/>
          <w:szCs w:val="36"/>
        </w:rPr>
        <w:t>5</w:t>
      </w:r>
    </w:p>
    <w:bookmarkEnd w:id="0" w:displacedByCustomXml="next"/>
    <w:sdt>
      <w:sdtPr>
        <w:rPr>
          <w:rFonts w:ascii="Calibri" w:eastAsia="Calibri" w:hAnsi="Calibri" w:cs="Calibri"/>
          <w:color w:val="auto"/>
          <w:sz w:val="22"/>
          <w:szCs w:val="22"/>
        </w:rPr>
        <w:id w:val="-18180240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195739" w14:textId="19F43CEC" w:rsidR="007B3C63" w:rsidRPr="00B02735" w:rsidRDefault="007B3C63" w:rsidP="00AA60DD">
          <w:pPr>
            <w:pStyle w:val="Nagwekspisutreci"/>
          </w:pPr>
          <w:r w:rsidRPr="00B02735">
            <w:t>Spis treści</w:t>
          </w:r>
        </w:p>
        <w:p w14:paraId="759412A0" w14:textId="6DD51C2B" w:rsidR="005B753C" w:rsidRPr="00B02735" w:rsidRDefault="007B3C63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r w:rsidRPr="00B027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0273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027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2095740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Preambuła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_Toc122095740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9B71F8" w14:textId="251B635C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1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1  Podstawowe pojęcia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_Toc122095741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701C07" w14:textId="26BF7A6B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2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2  Przepisy ogólne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_Toc122095742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EFDF5C" w14:textId="1AC824FA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3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3  Opis i cele Programu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_Toc122095743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58835A" w14:textId="0B3F56F3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4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4 Rodzaje kwalifikowanych zadań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_Toc122095744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B3BD49" w14:textId="17F770BC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5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5 Zakresy Zadań – wyłączenia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_Toc122095745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7145BB" w14:textId="0AACA894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6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6  Termin i tryb naboru Wniosków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_Toc122095746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8CD0DB" w14:textId="553B8725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7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7 Tryb oceny Wniosków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_Toc122095747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353032" w14:textId="67BC6D95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8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8 Zasady współorganizacji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_Toc122095748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86CD06" w14:textId="42C4D07C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49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9 Obowiązki finansowe Operatora PS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_Toc122095749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74375E" w14:textId="137EF958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50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10 Zasady finansowania Programu i koszty kwalifikowane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_Toc122095750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7D0955" w14:textId="093065B6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51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11 Udział organizacji pozarządowych w Programie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_Toc122095751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DBE935" w14:textId="20BAA833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52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12 Zasady sprawozdania i rozliczenia Programu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_Toc122095752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8E5C3C" w14:textId="33D35F08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53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§ 13 Postanowienia końcowe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_Toc122095753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755CAA" w14:textId="4EF179B7" w:rsidR="005B753C" w:rsidRPr="00B02735" w:rsidRDefault="00000000" w:rsidP="005B753C">
          <w:pPr>
            <w:pStyle w:val="Spistreci1"/>
            <w:rPr>
              <w:rFonts w:ascii="Times New Roman" w:eastAsiaTheme="minorEastAsia" w:hAnsi="Times New Roman" w:cs="Times New Roman"/>
              <w:noProof/>
            </w:rPr>
          </w:pPr>
          <w:hyperlink w:anchor="_Toc122095754" w:history="1">
            <w:r w:rsidR="005B753C" w:rsidRPr="00B02735">
              <w:rPr>
                <w:rStyle w:val="Hipercze"/>
                <w:rFonts w:ascii="Times New Roman" w:hAnsi="Times New Roman" w:cs="Times New Roman"/>
                <w:noProof/>
              </w:rPr>
              <w:t>Załączniki do Regulaminu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instrText xml:space="preserve"> PAGEREF _Toc122095754 \h </w:instrTex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7FB3" w:rsidRPr="00B0273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5B753C" w:rsidRPr="00B027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341906" w14:textId="2C88CD61" w:rsidR="007B3C63" w:rsidRDefault="007B3C63">
          <w:r w:rsidRPr="00B0273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FF194F4" w14:textId="68073FEA" w:rsidR="00226C61" w:rsidRDefault="007B3C63" w:rsidP="00AA60DD">
      <w:pPr>
        <w:pStyle w:val="Nagwek1"/>
      </w:pPr>
      <w:bookmarkStart w:id="1" w:name="_Toc122095740"/>
      <w:r>
        <w:t>Preambuła</w:t>
      </w:r>
      <w:bookmarkEnd w:id="1"/>
    </w:p>
    <w:p w14:paraId="31EC3620" w14:textId="0A44BF5B" w:rsidR="00226C61" w:rsidRPr="007B3C63" w:rsidRDefault="00226C61" w:rsidP="00226C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Przestrzenie Sztuki to </w:t>
      </w:r>
      <w:r w:rsidR="004C2A56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program umożliwiający realizację zadań wspierających tworzenie interdyscyplinarnych centrów kultury, szczególnie w dziedzinie teatru i tańca, opierających się na istniejącej infrastrukturze i prowadzonych we współpracy z samorządami, uczelniami artystycznymi, organizacjami pozarządowymi oraz sektorem prywatnym</w:t>
      </w:r>
      <w:r w:rsidR="004C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Jest on organizowany 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Instytut Teatralny im. Zbigniewa Raszewskiego </w:t>
      </w:r>
      <w:r w:rsidR="004C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 dziedzinie teatru) 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oraz Narodowy Instytut Muzyki i Tańca</w:t>
      </w:r>
      <w:r w:rsidR="004C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 dziedzinie tańca)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auspicjami Ministerstwa Kultury i Dziedzictwa</w:t>
      </w:r>
      <w:r w:rsidR="00D9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Narodowego</w:t>
      </w:r>
      <w:r w:rsidR="00A4025A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stawia na pierwszym miejscu umożliwienie pracy artystom </w:t>
      </w:r>
      <w:r w:rsidR="001045DF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nieposiadającym stałego miejsca do pracy twórczej</w:t>
      </w:r>
      <w:r w:rsidR="00A4025A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prezentacji swoich dokonań</w:t>
      </w:r>
      <w:r w:rsidR="001045DF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pozbawionym stałego dostępu do infrastruktury kultury. 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Przestrzenie Sztuki to także szeroka oferta edukacyjna angażująca lokalne społeczności oraz poszerzanie oferty kulturalnej i dostępu do niej. Idea programu opiera się na czterech filarach: artystycznym, edukacyjny</w:t>
      </w:r>
      <w:r w:rsidR="00881635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m, społecznym i prozdrowotnym (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tańca). Przestrzenie Sztuki to nowa jakość w zarządzaniu kulturą, nowoczesny model współpracy </w:t>
      </w:r>
      <w:r w:rsidR="00681CA3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w oparciu o istniejącą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infrastruktur</w:t>
      </w:r>
      <w:r w:rsidR="00681CA3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działalności artystycznej i edukacyjnej w dziedzinie teatru, tańca i muzyki</w:t>
      </w:r>
      <w:r w:rsidR="00881635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635" w:rsidRPr="007B3C63">
        <w:rPr>
          <w:rFonts w:ascii="Times New Roman" w:eastAsia="Times New Roman" w:hAnsi="Times New Roman" w:cs="Times New Roman"/>
          <w:color w:val="000000"/>
          <w:sz w:val="24"/>
          <w:szCs w:val="24"/>
        </w:rPr>
        <w:t>promieniujących na cały region.</w:t>
      </w:r>
    </w:p>
    <w:bookmarkStart w:id="2" w:name="_Toc122095741"/>
    <w:p w14:paraId="0880AE55" w14:textId="41BBD06E" w:rsidR="001526D4" w:rsidRPr="00D446FE" w:rsidRDefault="00000000" w:rsidP="00AA60DD">
      <w:pPr>
        <w:pStyle w:val="Nagwek1"/>
      </w:pPr>
      <w:sdt>
        <w:sdtPr>
          <w:tag w:val="goog_rdk_42"/>
          <w:id w:val="1185489344"/>
        </w:sdtPr>
        <w:sdtContent>
          <w:sdt>
            <w:sdtPr>
              <w:tag w:val="goog_rdk_40"/>
              <w:id w:val="489597620"/>
            </w:sdtPr>
            <w:sdtContent>
              <w:sdt>
                <w:sdtPr>
                  <w:tag w:val="goog_rdk_41"/>
                  <w:id w:val="502633865"/>
                  <w:showingPlcHdr/>
                </w:sdtPr>
                <w:sdtContent>
                  <w:r w:rsidR="004B5663">
                    <w:t xml:space="preserve">     </w:t>
                  </w:r>
                </w:sdtContent>
              </w:sdt>
            </w:sdtContent>
          </w:sdt>
        </w:sdtContent>
      </w:sdt>
      <w:r w:rsidR="001526D4" w:rsidRPr="00D446FE">
        <w:t xml:space="preserve">§ 1 </w:t>
      </w:r>
      <w:r w:rsidR="001526D4" w:rsidRPr="00D446FE">
        <w:br/>
        <w:t>Podstawowe pojęcia</w:t>
      </w:r>
      <w:bookmarkEnd w:id="2"/>
    </w:p>
    <w:p w14:paraId="4BAC96B2" w14:textId="77777777" w:rsidR="001526D4" w:rsidRPr="00961C66" w:rsidRDefault="001526D4" w:rsidP="00961C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115447730"/>
      <w:r w:rsidRPr="00961C66">
        <w:rPr>
          <w:rFonts w:ascii="Times New Roman" w:hAnsi="Times New Roman" w:cs="Times New Roman"/>
          <w:color w:val="000000"/>
          <w:sz w:val="24"/>
          <w:szCs w:val="24"/>
        </w:rPr>
        <w:t>Użyte w Regulaminie pojęcia oznaczają:</w:t>
      </w:r>
    </w:p>
    <w:p w14:paraId="371DFDC3" w14:textId="75738F20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Minister – </w:t>
      </w:r>
      <w:r w:rsidR="0050033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0033B" w:rsidRPr="00D446FE">
        <w:rPr>
          <w:rFonts w:ascii="Times New Roman" w:hAnsi="Times New Roman" w:cs="Times New Roman"/>
          <w:color w:val="000000"/>
          <w:sz w:val="24"/>
          <w:szCs w:val="24"/>
        </w:rPr>
        <w:t>inist</w:t>
      </w:r>
      <w:r w:rsidR="0050033B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50033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właściw</w:t>
      </w:r>
      <w:r w:rsidR="0050033B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do spraw kultury i ochrony dziedzictwa narodowego;</w:t>
      </w:r>
    </w:p>
    <w:p w14:paraId="149CE62D" w14:textId="79F098FD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Organizator – Instytut Teatralny im. Zbigniewa Raszewskiego z siedzibą w Warszawie </w:t>
      </w:r>
      <w:r w:rsidR="000B2D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(00-467) przy ul. </w:t>
      </w:r>
      <w:proofErr w:type="spellStart"/>
      <w:r w:rsidRPr="00D446FE">
        <w:rPr>
          <w:rFonts w:ascii="Times New Roman" w:hAnsi="Times New Roman" w:cs="Times New Roman"/>
          <w:color w:val="000000"/>
          <w:sz w:val="24"/>
          <w:szCs w:val="24"/>
        </w:rPr>
        <w:t>Jazdów</w:t>
      </w:r>
      <w:proofErr w:type="spellEnd"/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r w:rsidR="00114FA8">
        <w:rPr>
          <w:rFonts w:ascii="Times New Roman" w:hAnsi="Times New Roman" w:cs="Times New Roman"/>
          <w:color w:val="000000"/>
          <w:sz w:val="24"/>
          <w:szCs w:val="24"/>
        </w:rPr>
        <w:t>wpisany do</w:t>
      </w:r>
      <w:r w:rsidR="00114FA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14FA8">
        <w:rPr>
          <w:rFonts w:ascii="Times New Roman" w:hAnsi="Times New Roman" w:cs="Times New Roman"/>
          <w:color w:val="000000"/>
          <w:sz w:val="24"/>
          <w:szCs w:val="24"/>
        </w:rPr>
        <w:t>rejestru instytucji kultury</w:t>
      </w:r>
      <w:r w:rsidR="00114FA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prowadzon</w:t>
      </w:r>
      <w:r w:rsidR="00114FA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114FA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przez Ministra pod nr 54/2003; </w:t>
      </w:r>
    </w:p>
    <w:p w14:paraId="76C6E7DE" w14:textId="01D65A21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Dyrektor – dyrektor</w:t>
      </w:r>
      <w:r w:rsidR="0050033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Organizatora;</w:t>
      </w:r>
    </w:p>
    <w:p w14:paraId="47BA2BCE" w14:textId="19741923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Program – Program Przestrzenie Sztuki</w:t>
      </w:r>
      <w:r w:rsidR="00255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6ED" w14:textId="48090A6D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087">
        <w:rPr>
          <w:rFonts w:ascii="Times New Roman" w:hAnsi="Times New Roman" w:cs="Times New Roman"/>
          <w:sz w:val="24"/>
          <w:szCs w:val="24"/>
        </w:rPr>
        <w:t xml:space="preserve">Artysta </w:t>
      </w:r>
      <w:r w:rsidR="005874CD" w:rsidRPr="00482087">
        <w:rPr>
          <w:rFonts w:ascii="Times New Roman" w:hAnsi="Times New Roman" w:cs="Times New Roman"/>
          <w:sz w:val="24"/>
          <w:szCs w:val="24"/>
        </w:rPr>
        <w:t>Niezależny</w:t>
      </w:r>
      <w:r w:rsidR="005874CD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sz w:val="24"/>
          <w:szCs w:val="24"/>
        </w:rPr>
        <w:t xml:space="preserve">– </w:t>
      </w:r>
      <w:r w:rsidR="00AA62EB" w:rsidRPr="00396EBB">
        <w:rPr>
          <w:rFonts w:ascii="Times New Roman" w:hAnsi="Times New Roman" w:cs="Times New Roman"/>
          <w:color w:val="000000"/>
          <w:sz w:val="24"/>
          <w:szCs w:val="24"/>
        </w:rPr>
        <w:t>artyst</w:t>
      </w:r>
      <w:r w:rsidR="00B6443D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AA62EB" w:rsidRPr="00396EBB">
        <w:rPr>
          <w:rFonts w:ascii="Times New Roman" w:hAnsi="Times New Roman" w:cs="Times New Roman"/>
          <w:color w:val="000000"/>
          <w:sz w:val="24"/>
          <w:szCs w:val="24"/>
        </w:rPr>
        <w:t xml:space="preserve"> będąc</w:t>
      </w:r>
      <w:r w:rsidR="00B6443D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AA62EB" w:rsidRPr="00396EBB">
        <w:rPr>
          <w:rFonts w:ascii="Times New Roman" w:hAnsi="Times New Roman" w:cs="Times New Roman"/>
          <w:color w:val="000000"/>
          <w:sz w:val="24"/>
          <w:szCs w:val="24"/>
        </w:rPr>
        <w:t xml:space="preserve"> Osobą Zaangażowaną do Programu, który w charakterze artysty nie pozostaje w stosunku pracy w rozumieniu ustawy z dnia 26 czerwca 1974 r. Kodeks Pracy</w:t>
      </w:r>
      <w:r w:rsidR="00CC04D6" w:rsidRPr="00396E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3AA9AE" w14:textId="58B3B566" w:rsidR="00AA62EB" w:rsidRPr="00396EBB" w:rsidRDefault="00AA62EB" w:rsidP="00396EBB">
      <w:pPr>
        <w:pStyle w:val="Akapitzlist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EBB">
        <w:rPr>
          <w:rFonts w:ascii="Times New Roman" w:hAnsi="Times New Roman" w:cs="Times New Roman"/>
          <w:color w:val="000000"/>
          <w:sz w:val="24"/>
          <w:szCs w:val="24"/>
        </w:rPr>
        <w:t>Osoby Zaangażowane do Programu – wszystkie osoby zaangażowane w realizację Programu Merytorycznego przez Operatora PS, w tym m.in.: Artyści Niezależni, prelegenci, pedagodzy, eksperci;</w:t>
      </w:r>
    </w:p>
    <w:p w14:paraId="4F269AD0" w14:textId="7D1AF11D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Operator PS –</w:t>
      </w:r>
      <w:r w:rsidR="00645B8E" w:rsidRPr="00645B8E">
        <w:rPr>
          <w:rFonts w:ascii="Times New Roman" w:hAnsi="Times New Roman" w:cs="Times New Roman"/>
          <w:color w:val="000000"/>
          <w:sz w:val="24"/>
          <w:szCs w:val="24"/>
        </w:rPr>
        <w:t>podmiot wyłoniony w drodze Konkursu, realizujący Program w oparciu o umowę o współpracę zawartą z Organizatorem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0DF9CD" w14:textId="3819EC48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Regulamin – </w:t>
      </w:r>
      <w:r w:rsidR="00D10BF8">
        <w:rPr>
          <w:rFonts w:ascii="Times New Roman" w:hAnsi="Times New Roman" w:cs="Times New Roman"/>
          <w:color w:val="000000"/>
          <w:sz w:val="24"/>
          <w:szCs w:val="24"/>
        </w:rPr>
        <w:t xml:space="preserve">niniejszy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Regulamin Programu Przestrzenie Sztuki</w:t>
      </w:r>
      <w:r w:rsidR="00B811F0">
        <w:rPr>
          <w:rFonts w:ascii="Times New Roman" w:hAnsi="Times New Roman" w:cs="Times New Roman"/>
          <w:color w:val="000000"/>
          <w:sz w:val="24"/>
          <w:szCs w:val="24"/>
        </w:rPr>
        <w:t xml:space="preserve"> Teatr Edycja 2024-202</w:t>
      </w:r>
      <w:r w:rsidR="001E3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34F7F4" w14:textId="0DC232BE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Konkurs – otwarty nabór </w:t>
      </w:r>
      <w:r w:rsidR="00CC04D6">
        <w:rPr>
          <w:rFonts w:ascii="Times New Roman" w:hAnsi="Times New Roman" w:cs="Times New Roman"/>
          <w:color w:val="000000"/>
          <w:sz w:val="24"/>
          <w:szCs w:val="24"/>
        </w:rPr>
        <w:t>prowadzony</w:t>
      </w:r>
      <w:r w:rsidR="00CC04D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przez Organizatora, podczas którego wyłonieni zostaną Operatorzy PS do realizacji działań </w:t>
      </w:r>
      <w:r w:rsidR="00CC04D6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191440" w14:textId="0C3E9A45" w:rsidR="001526D4" w:rsidRPr="00D10BF8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BF8"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– zespół, powołany przez Dyrektora, składający się z dwóch niezależnych ekspertów, dwóch przedstawicieli Organizatora i </w:t>
      </w:r>
      <w:r w:rsidR="0050033B" w:rsidRPr="00D10BF8">
        <w:rPr>
          <w:rFonts w:ascii="Times New Roman" w:hAnsi="Times New Roman" w:cs="Times New Roman"/>
          <w:color w:val="000000"/>
          <w:sz w:val="24"/>
          <w:szCs w:val="24"/>
        </w:rPr>
        <w:t xml:space="preserve">jednego </w:t>
      </w:r>
      <w:r w:rsidRPr="00D10BF8">
        <w:rPr>
          <w:rFonts w:ascii="Times New Roman" w:hAnsi="Times New Roman" w:cs="Times New Roman"/>
          <w:color w:val="000000"/>
          <w:sz w:val="24"/>
          <w:szCs w:val="24"/>
        </w:rPr>
        <w:t>przedstawiciela Ministra,</w:t>
      </w:r>
      <w:r w:rsidR="00D10BF8" w:rsidRPr="00D10BF8">
        <w:rPr>
          <w:rFonts w:ascii="Times New Roman" w:hAnsi="Times New Roman" w:cs="Times New Roman"/>
          <w:color w:val="000000"/>
          <w:sz w:val="24"/>
          <w:szCs w:val="24"/>
        </w:rPr>
        <w:t xml:space="preserve"> który</w:t>
      </w:r>
      <w:r w:rsidR="00D10BF8" w:rsidRPr="00D10BF8">
        <w:t xml:space="preserve"> </w:t>
      </w:r>
      <w:r w:rsidR="00D10BF8" w:rsidRPr="00D10BF8">
        <w:rPr>
          <w:rFonts w:ascii="Times New Roman" w:hAnsi="Times New Roman" w:cs="Times New Roman"/>
          <w:color w:val="000000"/>
          <w:sz w:val="24"/>
          <w:szCs w:val="24"/>
        </w:rPr>
        <w:t xml:space="preserve">ocenia Wnioski złożone w Programie według kryteriów wskazanych w </w:t>
      </w:r>
      <w:r w:rsidR="00D10BF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10BF8" w:rsidRPr="00D10BF8">
        <w:rPr>
          <w:rFonts w:ascii="Times New Roman" w:hAnsi="Times New Roman" w:cs="Times New Roman"/>
          <w:color w:val="000000"/>
          <w:sz w:val="24"/>
          <w:szCs w:val="24"/>
        </w:rPr>
        <w:t>egulaminie</w:t>
      </w:r>
      <w:r w:rsidR="00D10BF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10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816A70" w14:textId="0DA0D302" w:rsidR="00C40D96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Wnioskodawca –</w:t>
      </w:r>
      <w:r w:rsidR="00151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BF8">
        <w:rPr>
          <w:rFonts w:ascii="Times New Roman" w:hAnsi="Times New Roman" w:cs="Times New Roman"/>
          <w:color w:val="000000"/>
          <w:sz w:val="24"/>
          <w:szCs w:val="24"/>
        </w:rPr>
        <w:t xml:space="preserve">podmiot ubiegający się o Dofinansowanie na realizację </w:t>
      </w:r>
      <w:r w:rsidR="000B35A6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D10BF8">
        <w:rPr>
          <w:rFonts w:ascii="Times New Roman" w:hAnsi="Times New Roman" w:cs="Times New Roman"/>
          <w:color w:val="000000"/>
          <w:sz w:val="24"/>
          <w:szCs w:val="24"/>
        </w:rPr>
        <w:t>w ramach Konkursu; podmiotem uprawnionym do wnioskowania jest:</w:t>
      </w:r>
    </w:p>
    <w:p w14:paraId="55C0BD17" w14:textId="2D85B7E9" w:rsidR="00C40D96" w:rsidRDefault="001517AA" w:rsidP="00396EBB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7AA">
        <w:rPr>
          <w:rFonts w:ascii="Times New Roman" w:hAnsi="Times New Roman" w:cs="Times New Roman"/>
          <w:color w:val="000000"/>
          <w:sz w:val="24"/>
          <w:szCs w:val="24"/>
        </w:rPr>
        <w:t>samorządo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40D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 instytucj</w:t>
      </w:r>
      <w:r w:rsidR="00C40D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 kultury w tym </w:t>
      </w:r>
      <w:r w:rsidR="0050033B" w:rsidRPr="001517AA">
        <w:rPr>
          <w:rFonts w:ascii="Times New Roman" w:hAnsi="Times New Roman" w:cs="Times New Roman"/>
          <w:color w:val="000000"/>
          <w:sz w:val="24"/>
          <w:szCs w:val="24"/>
        </w:rPr>
        <w:t>instytucj</w:t>
      </w:r>
      <w:r w:rsidR="0050033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50033B"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wspólnie </w:t>
      </w:r>
      <w:r w:rsidR="0050033B" w:rsidRPr="001517AA">
        <w:rPr>
          <w:rFonts w:ascii="Times New Roman" w:hAnsi="Times New Roman" w:cs="Times New Roman"/>
          <w:color w:val="000000"/>
          <w:sz w:val="24"/>
          <w:szCs w:val="24"/>
        </w:rPr>
        <w:t>prowadzon</w:t>
      </w:r>
      <w:r w:rsidR="00C40D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033B"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7AA">
        <w:rPr>
          <w:rFonts w:ascii="Times New Roman" w:hAnsi="Times New Roman" w:cs="Times New Roman"/>
          <w:color w:val="000000"/>
          <w:sz w:val="24"/>
          <w:szCs w:val="24"/>
        </w:rPr>
        <w:t>przez Ministra i organ samorządu terytorialnego</w:t>
      </w:r>
      <w:r w:rsidR="00AB1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4E5"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w rozumieniu art. 21 ustawy z dnia 25 października 1991 r. o organizowaniu i prowadzeniu działalności kulturalnej (Dz. U. z 2020 r. poz. 194) </w:t>
      </w:r>
    </w:p>
    <w:p w14:paraId="2DC0A699" w14:textId="52F3B165" w:rsidR="001526D4" w:rsidRPr="003D6491" w:rsidRDefault="001517AA" w:rsidP="00396EBB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7AA">
        <w:rPr>
          <w:rFonts w:ascii="Times New Roman" w:hAnsi="Times New Roman" w:cs="Times New Roman"/>
          <w:color w:val="000000"/>
          <w:sz w:val="24"/>
          <w:szCs w:val="24"/>
        </w:rPr>
        <w:t>organizacj</w:t>
      </w:r>
      <w:r w:rsidR="00C40D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 pozarządow</w:t>
      </w:r>
      <w:r w:rsidR="00C40D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0D96" w:rsidRPr="001517AA">
        <w:rPr>
          <w:rFonts w:ascii="Times New Roman" w:hAnsi="Times New Roman" w:cs="Times New Roman"/>
          <w:color w:val="000000"/>
          <w:sz w:val="24"/>
          <w:szCs w:val="24"/>
        </w:rPr>
        <w:t>któr</w:t>
      </w:r>
      <w:r w:rsidR="00C40D96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C40D96" w:rsidRPr="00151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7AA">
        <w:rPr>
          <w:rFonts w:ascii="Times New Roman" w:hAnsi="Times New Roman" w:cs="Times New Roman"/>
          <w:color w:val="000000"/>
          <w:sz w:val="24"/>
          <w:szCs w:val="24"/>
        </w:rPr>
        <w:t>cele statutowe to działalność artystyczna, kulturalna i edukacyjna, polegająca na inicjowaniu i organizowaniu projektów artystycznych</w:t>
      </w:r>
      <w:r w:rsidR="005E13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26D4" w:rsidRPr="00D44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4005E" w14:textId="4886A3FF" w:rsidR="001526D4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Wniosek – wniosek o </w:t>
      </w:r>
      <w:r w:rsidR="00954284">
        <w:rPr>
          <w:rFonts w:ascii="Times New Roman" w:hAnsi="Times New Roman" w:cs="Times New Roman"/>
          <w:color w:val="000000"/>
          <w:sz w:val="24"/>
          <w:szCs w:val="24"/>
        </w:rPr>
        <w:t xml:space="preserve">realizację </w:t>
      </w:r>
      <w:r w:rsidR="004E3C17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ze środków pozostających w dyspozycji 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, wypełniany i wysyłany przez 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>nioskodawcę</w:t>
      </w:r>
      <w:r w:rsidR="00A6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drogą elektroniczną na adres wskazany w 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egulaminie 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>rogramu</w:t>
      </w:r>
      <w:r w:rsidR="0013442B">
        <w:rPr>
          <w:rFonts w:ascii="Times New Roman" w:hAnsi="Times New Roman" w:cs="Times New Roman"/>
          <w:color w:val="000000"/>
          <w:sz w:val="24"/>
          <w:szCs w:val="24"/>
        </w:rPr>
        <w:t xml:space="preserve">, którego </w:t>
      </w:r>
      <w:r w:rsidR="002B2451">
        <w:rPr>
          <w:rFonts w:ascii="Times New Roman" w:hAnsi="Times New Roman" w:cs="Times New Roman"/>
          <w:color w:val="000000"/>
          <w:sz w:val="24"/>
          <w:szCs w:val="24"/>
        </w:rPr>
        <w:t xml:space="preserve">wzór stanowi </w:t>
      </w:r>
      <w:r w:rsidR="00902062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="002B2451">
        <w:rPr>
          <w:rFonts w:ascii="Times New Roman" w:hAnsi="Times New Roman" w:cs="Times New Roman"/>
          <w:color w:val="000000"/>
          <w:sz w:val="24"/>
          <w:szCs w:val="24"/>
        </w:rPr>
        <w:t xml:space="preserve">nr 1 do </w:t>
      </w:r>
      <w:r w:rsidR="0013442B">
        <w:rPr>
          <w:rFonts w:ascii="Times New Roman" w:hAnsi="Times New Roman" w:cs="Times New Roman"/>
          <w:color w:val="000000"/>
          <w:sz w:val="24"/>
          <w:szCs w:val="24"/>
        </w:rPr>
        <w:t>Regulaminu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CFF4EA" w14:textId="558A5188" w:rsidR="007E5F42" w:rsidRPr="00D446FE" w:rsidRDefault="00B811F0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E1BB8">
        <w:rPr>
          <w:rFonts w:ascii="Times New Roman" w:hAnsi="Times New Roman" w:cs="Times New Roman"/>
          <w:color w:val="000000"/>
          <w:sz w:val="24"/>
          <w:szCs w:val="24"/>
        </w:rPr>
        <w:t>koncepcja Wnioskodawcy</w:t>
      </w:r>
      <w:r w:rsidR="001E1BB8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>będąc</w:t>
      </w:r>
      <w:r w:rsidR="001E1BB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przedmiotem Wniosku</w:t>
      </w:r>
      <w:r w:rsidR="001E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C17">
        <w:rPr>
          <w:rFonts w:ascii="Times New Roman" w:hAnsi="Times New Roman" w:cs="Times New Roman"/>
          <w:color w:val="000000"/>
          <w:sz w:val="24"/>
          <w:szCs w:val="24"/>
        </w:rPr>
        <w:t xml:space="preserve">realizowana </w:t>
      </w:r>
      <w:r w:rsidR="004E3C17">
        <w:rPr>
          <w:rFonts w:ascii="Times New Roman" w:hAnsi="Times New Roman" w:cs="Times New Roman"/>
          <w:sz w:val="24"/>
          <w:szCs w:val="24"/>
        </w:rPr>
        <w:t>w trakcie</w:t>
      </w:r>
      <w:r w:rsidR="001E1BB8">
        <w:rPr>
          <w:rFonts w:ascii="Times New Roman" w:hAnsi="Times New Roman" w:cs="Times New Roman"/>
          <w:sz w:val="24"/>
          <w:szCs w:val="24"/>
        </w:rPr>
        <w:t xml:space="preserve"> trwania Programu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C17">
        <w:rPr>
          <w:rFonts w:ascii="Times New Roman" w:hAnsi="Times New Roman" w:cs="Times New Roman"/>
          <w:color w:val="000000"/>
          <w:sz w:val="24"/>
          <w:szCs w:val="24"/>
        </w:rPr>
        <w:t>w kolejnych w latach 2024-202</w:t>
      </w:r>
      <w:r w:rsidR="001E3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3C17">
        <w:rPr>
          <w:rFonts w:ascii="Times New Roman" w:hAnsi="Times New Roman" w:cs="Times New Roman"/>
          <w:color w:val="000000"/>
          <w:sz w:val="24"/>
          <w:szCs w:val="24"/>
        </w:rPr>
        <w:t xml:space="preserve"> zawierająca</w:t>
      </w:r>
      <w:r w:rsidR="00502BBC">
        <w:rPr>
          <w:rFonts w:ascii="Times New Roman" w:hAnsi="Times New Roman" w:cs="Times New Roman"/>
          <w:color w:val="000000"/>
          <w:sz w:val="24"/>
          <w:szCs w:val="24"/>
        </w:rPr>
        <w:t xml:space="preserve"> w sobie planowane do realizacji zadania 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>oraz związane z nim</w:t>
      </w:r>
      <w:r w:rsidR="00502B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E5F42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koszty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4EE63F" w14:textId="52A8B455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Program Merytoryczny – ramowy program działań </w:t>
      </w:r>
      <w:r w:rsidR="001517AA">
        <w:rPr>
          <w:rFonts w:ascii="Times New Roman" w:hAnsi="Times New Roman" w:cs="Times New Roman"/>
          <w:color w:val="000000"/>
          <w:sz w:val="24"/>
          <w:szCs w:val="24"/>
        </w:rPr>
        <w:t xml:space="preserve">Wnioskodawcy jako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potencjalnego Operatora PS z uwzględnieniem minimów programowych, informacji o potencjalnych realizatorach działań, harmonogramu planowanych działań;</w:t>
      </w:r>
    </w:p>
    <w:p w14:paraId="21E3DF66" w14:textId="757053C2" w:rsidR="001526D4" w:rsidRPr="00D446FE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Umowa – umow</w:t>
      </w:r>
      <w:r w:rsidR="0029280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zawart</w:t>
      </w:r>
      <w:r w:rsidR="0095428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pomiędzy Organizatorem a Operatorem PS;</w:t>
      </w:r>
    </w:p>
    <w:p w14:paraId="3DFDFDBC" w14:textId="2A5A8B20" w:rsidR="001526D4" w:rsidRDefault="001526D4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Konflikt </w:t>
      </w:r>
      <w:r w:rsidR="008667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667A3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nteresów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– sytuacj</w:t>
      </w:r>
      <w:r w:rsidR="0029280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, w której interes prywatny przedstawiciela Organizatora, Operatora PS lub innej osoby wykonującej czynności w ramach </w:t>
      </w:r>
      <w:r w:rsidR="001517AA">
        <w:rPr>
          <w:rFonts w:ascii="Times New Roman" w:hAnsi="Times New Roman" w:cs="Times New Roman"/>
          <w:color w:val="000000"/>
          <w:sz w:val="24"/>
          <w:szCs w:val="24"/>
        </w:rPr>
        <w:t xml:space="preserve">przygotowania Wniosku lub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realizacji Programu wpływa na bezstronne i obiektywne wykonanie powierzonych czynności</w:t>
      </w:r>
      <w:r w:rsidR="007E5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8F3D5F" w14:textId="522290DB" w:rsidR="001D4A3A" w:rsidRDefault="007E5F42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Błędy </w:t>
      </w:r>
      <w:r w:rsidR="008667A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ormalne – wady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niosku wynikające z niedostosowania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do wymagań związanych z zakresem Programu, które uniemożliwiają udzielenie dofinansowania przeznaczonego na realizację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>w ramach Programu i których Wnioskodawca nie może poprawić po terminie zamknięcia naboru do Programu;</w:t>
      </w:r>
    </w:p>
    <w:p w14:paraId="44AA4364" w14:textId="095795F5" w:rsidR="007E5F42" w:rsidRPr="00D446FE" w:rsidRDefault="007E5F42" w:rsidP="00396EB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F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Dofinansowanie – środki udzielone </w:t>
      </w:r>
      <w:r>
        <w:rPr>
          <w:rFonts w:ascii="Times New Roman" w:hAnsi="Times New Roman" w:cs="Times New Roman"/>
          <w:color w:val="000000"/>
          <w:sz w:val="24"/>
          <w:szCs w:val="24"/>
        </w:rPr>
        <w:t>Wnioskodawcy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na realizację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 xml:space="preserve"> otrzymuje na podstawie </w:t>
      </w:r>
      <w:r w:rsidR="00954284">
        <w:rPr>
          <w:rFonts w:ascii="Times New Roman" w:hAnsi="Times New Roman" w:cs="Times New Roman"/>
          <w:sz w:val="24"/>
          <w:szCs w:val="24"/>
        </w:rPr>
        <w:t xml:space="preserve">art. 28 ust. 1a ustawy z dnia </w:t>
      </w:r>
      <w:r w:rsidR="00954284" w:rsidRPr="007A170B">
        <w:rPr>
          <w:rFonts w:ascii="Times New Roman" w:hAnsi="Times New Roman" w:cs="Times New Roman"/>
          <w:sz w:val="24"/>
          <w:szCs w:val="24"/>
        </w:rPr>
        <w:t>25 października 1991 r. o organizowaniu i prowadzeniu działalności kulturalnej</w:t>
      </w:r>
      <w:r w:rsidRPr="007E5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D2F7DB" w14:textId="61AB3C6E" w:rsidR="00D10BF8" w:rsidRDefault="00D10BF8" w:rsidP="00110878">
      <w:pPr>
        <w:pStyle w:val="Nagwek1"/>
        <w:ind w:left="284" w:hanging="284"/>
      </w:pPr>
      <w:bookmarkStart w:id="4" w:name="_Toc122095742"/>
      <w:r w:rsidRPr="00D446FE">
        <w:t xml:space="preserve">§ 2 </w:t>
      </w:r>
      <w:r w:rsidRPr="00D446FE">
        <w:br/>
      </w:r>
      <w:r>
        <w:t>Przepisy ogólne</w:t>
      </w:r>
      <w:bookmarkEnd w:id="4"/>
    </w:p>
    <w:p w14:paraId="05579FBF" w14:textId="00208A49" w:rsidR="007A170B" w:rsidRPr="007A170B" w:rsidRDefault="004C2A56" w:rsidP="00110878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170B">
        <w:rPr>
          <w:rFonts w:ascii="Times New Roman" w:hAnsi="Times New Roman" w:cs="Times New Roman"/>
          <w:sz w:val="24"/>
          <w:szCs w:val="24"/>
        </w:rPr>
        <w:t>kład własny</w:t>
      </w:r>
      <w:r w:rsidR="00F63E84">
        <w:rPr>
          <w:rFonts w:ascii="Times New Roman" w:hAnsi="Times New Roman" w:cs="Times New Roman"/>
          <w:sz w:val="24"/>
          <w:szCs w:val="24"/>
        </w:rPr>
        <w:t xml:space="preserve"> finansowany przez Operatora</w:t>
      </w:r>
      <w:r w:rsidR="00284E58">
        <w:rPr>
          <w:rFonts w:ascii="Times New Roman" w:hAnsi="Times New Roman" w:cs="Times New Roman"/>
          <w:sz w:val="24"/>
          <w:szCs w:val="24"/>
        </w:rPr>
        <w:t xml:space="preserve"> PS</w:t>
      </w:r>
      <w:r w:rsidR="007A170B">
        <w:rPr>
          <w:rFonts w:ascii="Times New Roman" w:hAnsi="Times New Roman" w:cs="Times New Roman"/>
          <w:sz w:val="24"/>
          <w:szCs w:val="24"/>
        </w:rPr>
        <w:t xml:space="preserve"> </w:t>
      </w:r>
      <w:r w:rsidR="00284E58">
        <w:rPr>
          <w:rFonts w:ascii="Times New Roman" w:hAnsi="Times New Roman" w:cs="Times New Roman"/>
          <w:sz w:val="24"/>
          <w:szCs w:val="24"/>
        </w:rPr>
        <w:t xml:space="preserve">nie może być </w:t>
      </w:r>
      <w:r w:rsidR="00C717A1">
        <w:rPr>
          <w:rFonts w:ascii="Times New Roman" w:hAnsi="Times New Roman" w:cs="Times New Roman"/>
          <w:sz w:val="24"/>
          <w:szCs w:val="24"/>
        </w:rPr>
        <w:t xml:space="preserve">mniejszy </w:t>
      </w:r>
      <w:r w:rsidR="00284E58">
        <w:rPr>
          <w:rFonts w:ascii="Times New Roman" w:hAnsi="Times New Roman" w:cs="Times New Roman"/>
          <w:sz w:val="24"/>
          <w:szCs w:val="24"/>
        </w:rPr>
        <w:t xml:space="preserve">niż </w:t>
      </w:r>
      <w:r w:rsidR="007A170B">
        <w:rPr>
          <w:rFonts w:ascii="Times New Roman" w:hAnsi="Times New Roman" w:cs="Times New Roman"/>
          <w:sz w:val="24"/>
          <w:szCs w:val="24"/>
        </w:rPr>
        <w:t xml:space="preserve">20% kwoty </w:t>
      </w:r>
      <w:r w:rsidR="00284E58">
        <w:rPr>
          <w:rFonts w:ascii="Times New Roman" w:hAnsi="Times New Roman" w:cs="Times New Roman"/>
          <w:sz w:val="24"/>
          <w:szCs w:val="24"/>
        </w:rPr>
        <w:t>D</w:t>
      </w:r>
      <w:r w:rsidR="007A170B">
        <w:rPr>
          <w:rFonts w:ascii="Times New Roman" w:hAnsi="Times New Roman" w:cs="Times New Roman"/>
          <w:sz w:val="24"/>
          <w:szCs w:val="24"/>
        </w:rPr>
        <w:t>ofinansowania</w:t>
      </w:r>
      <w:r w:rsidR="00F63E84">
        <w:rPr>
          <w:rFonts w:ascii="Times New Roman" w:hAnsi="Times New Roman" w:cs="Times New Roman"/>
          <w:sz w:val="24"/>
          <w:szCs w:val="24"/>
        </w:rPr>
        <w:t>.</w:t>
      </w:r>
    </w:p>
    <w:p w14:paraId="75745C81" w14:textId="37501099" w:rsidR="0075255F" w:rsidRDefault="00AA60DD" w:rsidP="0011087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D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F2B74" w:rsidRPr="00AA60DD">
        <w:rPr>
          <w:rFonts w:ascii="Times New Roman" w:hAnsi="Times New Roman" w:cs="Times New Roman"/>
          <w:color w:val="000000"/>
          <w:sz w:val="24"/>
          <w:szCs w:val="24"/>
        </w:rPr>
        <w:t>Realizacja Programu odbywa się na terenie Rzeczypospolitej Polskiej, a Program</w:t>
      </w:r>
      <w:r w:rsidR="00D533A3" w:rsidRPr="00AA60DD">
        <w:rPr>
          <w:rFonts w:ascii="Times New Roman" w:hAnsi="Times New Roman" w:cs="Times New Roman"/>
          <w:color w:val="000000"/>
          <w:sz w:val="24"/>
          <w:szCs w:val="24"/>
        </w:rPr>
        <w:t xml:space="preserve"> realizowany jest z myślą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C30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533A3" w:rsidRPr="00AA60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F2B74" w:rsidRPr="00AA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24F" w:rsidRPr="00AA60DD">
        <w:rPr>
          <w:rFonts w:ascii="Times New Roman" w:hAnsi="Times New Roman" w:cs="Times New Roman"/>
          <w:color w:val="000000"/>
          <w:sz w:val="24"/>
          <w:szCs w:val="24"/>
        </w:rPr>
        <w:t>Osobach Zaangażowanych do Programu</w:t>
      </w:r>
      <w:r w:rsidR="00FD024F" w:rsidRPr="00AA60DD" w:rsidDel="00FD0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B74" w:rsidRPr="00AA60DD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AF01AC" w:rsidRPr="00AA60DD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3F2B74" w:rsidRPr="00AA60DD">
        <w:rPr>
          <w:rFonts w:ascii="Times New Roman" w:hAnsi="Times New Roman" w:cs="Times New Roman"/>
          <w:color w:val="000000"/>
          <w:sz w:val="24"/>
          <w:szCs w:val="24"/>
        </w:rPr>
        <w:t xml:space="preserve"> obywatelstwo polskie. Nie wyklucza to jednak możliwości prezentowania efektów realizacji Programu poza granicami kraju, przy czym nie może to być finansowane ze środków Programu.</w:t>
      </w:r>
    </w:p>
    <w:p w14:paraId="3A20CA64" w14:textId="6EBD1563" w:rsidR="00563060" w:rsidRPr="00AA60DD" w:rsidRDefault="00AA60DD" w:rsidP="0011087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0D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DCD" w:rsidRPr="00AA60DD">
        <w:rPr>
          <w:rFonts w:ascii="Times New Roman" w:hAnsi="Times New Roman" w:cs="Times New Roman"/>
          <w:sz w:val="24"/>
          <w:szCs w:val="24"/>
        </w:rPr>
        <w:t>K</w:t>
      </w:r>
      <w:r w:rsidR="00563060" w:rsidRPr="00AA60DD">
        <w:rPr>
          <w:rFonts w:ascii="Times New Roman" w:hAnsi="Times New Roman" w:cs="Times New Roman"/>
          <w:sz w:val="24"/>
          <w:szCs w:val="24"/>
        </w:rPr>
        <w:t>wota środków przekazanych jednemu Operatorowi</w:t>
      </w:r>
      <w:r w:rsidR="008470B7" w:rsidRPr="00AA60DD">
        <w:rPr>
          <w:rFonts w:ascii="Times New Roman" w:hAnsi="Times New Roman" w:cs="Times New Roman"/>
          <w:sz w:val="24"/>
          <w:szCs w:val="24"/>
        </w:rPr>
        <w:t xml:space="preserve"> PS</w:t>
      </w:r>
      <w:r w:rsidR="00563060" w:rsidRPr="00AA60DD">
        <w:rPr>
          <w:rFonts w:ascii="Times New Roman" w:hAnsi="Times New Roman" w:cs="Times New Roman"/>
          <w:sz w:val="24"/>
          <w:szCs w:val="24"/>
        </w:rPr>
        <w:t xml:space="preserve"> na realizację Programu w trybie </w:t>
      </w:r>
      <w:r w:rsidR="001E3DCD" w:rsidRPr="00AA60DD">
        <w:rPr>
          <w:rFonts w:ascii="Times New Roman" w:hAnsi="Times New Roman" w:cs="Times New Roman"/>
          <w:sz w:val="24"/>
          <w:szCs w:val="24"/>
        </w:rPr>
        <w:t>dwu</w:t>
      </w:r>
      <w:r w:rsidR="00563060" w:rsidRPr="00AA60DD">
        <w:rPr>
          <w:rFonts w:ascii="Times New Roman" w:hAnsi="Times New Roman" w:cs="Times New Roman"/>
          <w:sz w:val="24"/>
          <w:szCs w:val="24"/>
        </w:rPr>
        <w:t xml:space="preserve">letnim wynosi </w:t>
      </w:r>
      <w:r w:rsidR="00110878">
        <w:rPr>
          <w:rFonts w:ascii="Times New Roman" w:hAnsi="Times New Roman" w:cs="Times New Roman"/>
          <w:sz w:val="24"/>
          <w:szCs w:val="24"/>
        </w:rPr>
        <w:t xml:space="preserve"> </w:t>
      </w:r>
      <w:r w:rsidR="008470B7" w:rsidRPr="00AA60DD">
        <w:rPr>
          <w:rFonts w:ascii="Times New Roman" w:hAnsi="Times New Roman" w:cs="Times New Roman"/>
          <w:sz w:val="24"/>
          <w:szCs w:val="24"/>
        </w:rPr>
        <w:t>4</w:t>
      </w:r>
      <w:r w:rsidR="001E3DCD" w:rsidRPr="00AA60DD">
        <w:rPr>
          <w:rFonts w:ascii="Times New Roman" w:hAnsi="Times New Roman" w:cs="Times New Roman"/>
          <w:sz w:val="24"/>
          <w:szCs w:val="24"/>
        </w:rPr>
        <w:t>50</w:t>
      </w:r>
      <w:r w:rsidR="00B34F29" w:rsidRPr="00AA60DD">
        <w:rPr>
          <w:rFonts w:ascii="Times New Roman" w:hAnsi="Times New Roman" w:cs="Times New Roman"/>
          <w:sz w:val="24"/>
          <w:szCs w:val="24"/>
        </w:rPr>
        <w:t xml:space="preserve"> </w:t>
      </w:r>
      <w:r w:rsidR="008470B7" w:rsidRPr="00AA60DD">
        <w:rPr>
          <w:rFonts w:ascii="Times New Roman" w:hAnsi="Times New Roman" w:cs="Times New Roman"/>
          <w:sz w:val="24"/>
          <w:szCs w:val="24"/>
        </w:rPr>
        <w:t>000 zł (słownie: czterysta</w:t>
      </w:r>
      <w:r w:rsidR="001E3DCD" w:rsidRPr="00AA60DD">
        <w:rPr>
          <w:rFonts w:ascii="Times New Roman" w:hAnsi="Times New Roman" w:cs="Times New Roman"/>
          <w:sz w:val="24"/>
          <w:szCs w:val="24"/>
        </w:rPr>
        <w:t xml:space="preserve"> pięćdziesiąt</w:t>
      </w:r>
      <w:r w:rsidR="008470B7" w:rsidRPr="00AA60DD">
        <w:rPr>
          <w:rFonts w:ascii="Times New Roman" w:hAnsi="Times New Roman" w:cs="Times New Roman"/>
          <w:sz w:val="24"/>
          <w:szCs w:val="24"/>
        </w:rPr>
        <w:t xml:space="preserve"> tysięcy złotych) </w:t>
      </w:r>
      <w:r w:rsidR="007148A1" w:rsidRPr="00AA60DD">
        <w:rPr>
          <w:rFonts w:ascii="Times New Roman" w:hAnsi="Times New Roman" w:cs="Times New Roman"/>
          <w:sz w:val="24"/>
          <w:szCs w:val="24"/>
        </w:rPr>
        <w:t>rocznie</w:t>
      </w:r>
      <w:r w:rsidR="00B34F29" w:rsidRPr="00AA60DD">
        <w:rPr>
          <w:rFonts w:ascii="Times New Roman" w:hAnsi="Times New Roman" w:cs="Times New Roman"/>
          <w:sz w:val="24"/>
          <w:szCs w:val="24"/>
        </w:rPr>
        <w:t>.</w:t>
      </w:r>
      <w:r w:rsidR="007148A1" w:rsidRPr="00AA60DD">
        <w:rPr>
          <w:rFonts w:ascii="Times New Roman" w:hAnsi="Times New Roman" w:cs="Times New Roman"/>
          <w:sz w:val="24"/>
          <w:szCs w:val="24"/>
        </w:rPr>
        <w:t xml:space="preserve"> </w:t>
      </w:r>
      <w:r w:rsidR="002F2995" w:rsidRPr="00AA60DD">
        <w:rPr>
          <w:rFonts w:ascii="Times New Roman" w:hAnsi="Times New Roman" w:cs="Times New Roman"/>
          <w:sz w:val="24"/>
          <w:szCs w:val="24"/>
        </w:rPr>
        <w:t>Wypłata środków nastąpi w transzach określonych w Umowie.</w:t>
      </w:r>
    </w:p>
    <w:p w14:paraId="116572C7" w14:textId="66EA70CC" w:rsidR="00253CB2" w:rsidRPr="00AA60DD" w:rsidRDefault="00AA60DD" w:rsidP="00110878">
      <w:pPr>
        <w:spacing w:after="0" w:line="276" w:lineRule="auto"/>
        <w:ind w:left="284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0DD">
        <w:rPr>
          <w:rFonts w:ascii="Times New Roman" w:hAnsi="Times New Roman" w:cs="Times New Roman"/>
          <w:sz w:val="24"/>
          <w:szCs w:val="24"/>
        </w:rPr>
        <w:t xml:space="preserve">4. </w:t>
      </w:r>
      <w:r w:rsidR="00563060" w:rsidRPr="00AA60DD">
        <w:rPr>
          <w:rFonts w:ascii="Times New Roman" w:hAnsi="Times New Roman" w:cs="Times New Roman"/>
          <w:sz w:val="24"/>
          <w:szCs w:val="24"/>
        </w:rPr>
        <w:t xml:space="preserve">Organizator zastrzega sobie prawo do nieprzyznania Dofinansowania lub przyznania innych niż wyszczególnionych w ust. </w:t>
      </w:r>
      <w:r w:rsidRPr="00AA60DD">
        <w:rPr>
          <w:rFonts w:ascii="Times New Roman" w:hAnsi="Times New Roman" w:cs="Times New Roman"/>
          <w:sz w:val="24"/>
          <w:szCs w:val="24"/>
        </w:rPr>
        <w:t>3</w:t>
      </w:r>
      <w:r w:rsidR="00E63D1F" w:rsidRPr="00AA60DD">
        <w:rPr>
          <w:rFonts w:ascii="Times New Roman" w:hAnsi="Times New Roman" w:cs="Times New Roman"/>
          <w:sz w:val="24"/>
          <w:szCs w:val="24"/>
        </w:rPr>
        <w:t xml:space="preserve"> </w:t>
      </w:r>
      <w:r w:rsidR="00563060" w:rsidRPr="00AA60DD">
        <w:rPr>
          <w:rFonts w:ascii="Times New Roman" w:hAnsi="Times New Roman" w:cs="Times New Roman"/>
          <w:sz w:val="24"/>
          <w:szCs w:val="24"/>
        </w:rPr>
        <w:t>kwot dofinansowania.</w:t>
      </w:r>
    </w:p>
    <w:p w14:paraId="358DC9F3" w14:textId="4AF6296F" w:rsidR="00253CB2" w:rsidRPr="00AA60DD" w:rsidRDefault="00AA60DD" w:rsidP="0011087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0D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3CB2" w:rsidRPr="00AA60DD">
        <w:rPr>
          <w:rFonts w:ascii="Times New Roman" w:hAnsi="Times New Roman" w:cs="Times New Roman"/>
          <w:sz w:val="24"/>
          <w:szCs w:val="24"/>
        </w:rPr>
        <w:t>Realizacja Projektu odbywa się w latach 2024-202</w:t>
      </w:r>
      <w:r w:rsidR="001E3DCD" w:rsidRPr="00AA60DD">
        <w:rPr>
          <w:rFonts w:ascii="Times New Roman" w:hAnsi="Times New Roman" w:cs="Times New Roman"/>
          <w:sz w:val="24"/>
          <w:szCs w:val="24"/>
        </w:rPr>
        <w:t>5</w:t>
      </w:r>
      <w:r w:rsidR="00253CB2" w:rsidRPr="00AA60DD">
        <w:rPr>
          <w:rFonts w:ascii="Times New Roman" w:hAnsi="Times New Roman" w:cs="Times New Roman"/>
          <w:sz w:val="24"/>
          <w:szCs w:val="24"/>
        </w:rPr>
        <w:t xml:space="preserve">. Terminy rozpoczęcia i zakończenia realizacji Projektu </w:t>
      </w:r>
      <w:r w:rsidR="00110878">
        <w:rPr>
          <w:rFonts w:ascii="Times New Roman" w:hAnsi="Times New Roman" w:cs="Times New Roman"/>
          <w:sz w:val="24"/>
          <w:szCs w:val="24"/>
        </w:rPr>
        <w:t xml:space="preserve">  </w:t>
      </w:r>
      <w:r w:rsidR="00253CB2" w:rsidRPr="00AA60DD">
        <w:rPr>
          <w:rFonts w:ascii="Times New Roman" w:hAnsi="Times New Roman" w:cs="Times New Roman"/>
          <w:sz w:val="24"/>
          <w:szCs w:val="24"/>
        </w:rPr>
        <w:t>określa się następująco:</w:t>
      </w:r>
    </w:p>
    <w:p w14:paraId="1B893291" w14:textId="6025F165" w:rsidR="00253CB2" w:rsidRDefault="004F5FEE" w:rsidP="00110878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53CB2">
        <w:rPr>
          <w:rFonts w:ascii="Times New Roman" w:hAnsi="Times New Roman" w:cs="Times New Roman"/>
          <w:sz w:val="24"/>
          <w:szCs w:val="24"/>
        </w:rPr>
        <w:t xml:space="preserve">tap I: od </w:t>
      </w:r>
      <w:r w:rsidR="001E3DCD">
        <w:rPr>
          <w:rFonts w:ascii="Times New Roman" w:hAnsi="Times New Roman" w:cs="Times New Roman"/>
          <w:sz w:val="24"/>
          <w:szCs w:val="24"/>
        </w:rPr>
        <w:t>1 czerwca</w:t>
      </w:r>
      <w:r w:rsidR="00253CB2">
        <w:rPr>
          <w:rFonts w:ascii="Times New Roman" w:hAnsi="Times New Roman" w:cs="Times New Roman"/>
          <w:sz w:val="24"/>
          <w:szCs w:val="24"/>
        </w:rPr>
        <w:t xml:space="preserve"> do 30 listopada 2024 roku,</w:t>
      </w:r>
    </w:p>
    <w:p w14:paraId="79659C7F" w14:textId="33FAAF2E" w:rsidR="00253CB2" w:rsidRDefault="004F5FEE" w:rsidP="00110878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53CB2">
        <w:rPr>
          <w:rFonts w:ascii="Times New Roman" w:hAnsi="Times New Roman" w:cs="Times New Roman"/>
          <w:sz w:val="24"/>
          <w:szCs w:val="24"/>
        </w:rPr>
        <w:t>tap II: od 1 stycznia do 30 listopada 2025 roku,</w:t>
      </w:r>
    </w:p>
    <w:p w14:paraId="2C496CD2" w14:textId="13FD4D29" w:rsidR="00385DB8" w:rsidRPr="00D446FE" w:rsidRDefault="00FB40EE" w:rsidP="00AA60DD">
      <w:pPr>
        <w:pStyle w:val="Nagwek1"/>
      </w:pPr>
      <w:bookmarkStart w:id="5" w:name="_Toc122095743"/>
      <w:r w:rsidRPr="00D446FE">
        <w:t xml:space="preserve">§ </w:t>
      </w:r>
      <w:r w:rsidR="000A1A60">
        <w:t>3</w:t>
      </w:r>
      <w:r w:rsidR="000A1A60" w:rsidRPr="00D446FE">
        <w:t xml:space="preserve"> </w:t>
      </w:r>
      <w:r w:rsidR="00F12A1D" w:rsidRPr="00D446FE">
        <w:br/>
      </w:r>
      <w:r w:rsidR="003A0B00" w:rsidRPr="00D446FE">
        <w:t>Opis i cele Programu</w:t>
      </w:r>
      <w:bookmarkEnd w:id="3"/>
      <w:bookmarkEnd w:id="5"/>
    </w:p>
    <w:p w14:paraId="6468A030" w14:textId="1230ED93" w:rsidR="00CE1E58" w:rsidRPr="000A1A60" w:rsidRDefault="00CE1E58" w:rsidP="00F72ACB">
      <w:pPr>
        <w:pStyle w:val="Akapitzlist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115785140"/>
      <w:r w:rsidRPr="000A1A60">
        <w:rPr>
          <w:rFonts w:ascii="Times New Roman" w:hAnsi="Times New Roman" w:cs="Times New Roman"/>
          <w:color w:val="000000"/>
          <w:sz w:val="24"/>
          <w:szCs w:val="24"/>
        </w:rPr>
        <w:t>Do celów strategicznych Programu należą:</w:t>
      </w:r>
    </w:p>
    <w:p w14:paraId="34858189" w14:textId="2A0BA9A0" w:rsidR="00FB40EE" w:rsidRPr="00D446FE" w:rsidRDefault="00CE1E58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poszerzenie dostępu do infrastruktury </w:t>
      </w:r>
      <w:r w:rsidR="00A846B4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instytucji kultury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(sale, studia, istniejąca infrastruktura)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A396FF" w14:textId="1CEC1BF6" w:rsidR="00FB40EE" w:rsidRPr="00D446FE" w:rsidRDefault="00CE1E58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rozwój ofert programowych Operatorów PS w oparciu o stałe monitorowanie potrzeb lokalnej publiczności i środowisk artystycznych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484653" w14:textId="00F6C152" w:rsidR="00FB40EE" w:rsidRPr="00D446FE" w:rsidRDefault="00CE1E58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rozwój </w:t>
      </w:r>
      <w:r w:rsidR="0081236A">
        <w:rPr>
          <w:rFonts w:ascii="Times New Roman" w:hAnsi="Times New Roman" w:cs="Times New Roman"/>
          <w:color w:val="000000"/>
          <w:sz w:val="24"/>
          <w:szCs w:val="24"/>
        </w:rPr>
        <w:t xml:space="preserve">kadr </w:t>
      </w:r>
      <w:r w:rsidR="0081074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zasobów ludzkich</w:t>
      </w:r>
      <w:r w:rsidR="00B314A5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związanych z sektorem kultury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F306A8" w14:textId="4E5C9201" w:rsidR="00FB40EE" w:rsidRPr="00D446FE" w:rsidRDefault="00CE1E58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zrównoważo</w:t>
      </w:r>
      <w:r w:rsidR="001526D4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4"/>
          <w:id w:val="-202021079"/>
        </w:sdtPr>
        <w:sdtContent/>
      </w:sdt>
      <w:r w:rsidRPr="00D446FE">
        <w:rPr>
          <w:rFonts w:ascii="Times New Roman" w:hAnsi="Times New Roman" w:cs="Times New Roman"/>
          <w:color w:val="000000"/>
          <w:sz w:val="24"/>
          <w:szCs w:val="24"/>
        </w:rPr>
        <w:t>rozw</w:t>
      </w:r>
      <w:r w:rsidR="00D42940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ój </w:t>
      </w:r>
      <w:r w:rsidR="00060FFE">
        <w:rPr>
          <w:rFonts w:ascii="Times New Roman" w:hAnsi="Times New Roman" w:cs="Times New Roman"/>
          <w:color w:val="000000"/>
          <w:sz w:val="24"/>
          <w:szCs w:val="24"/>
        </w:rPr>
        <w:t xml:space="preserve">niezależnych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środowisk </w:t>
      </w:r>
      <w:r w:rsidR="00060FFE" w:rsidRPr="00D446FE">
        <w:rPr>
          <w:rFonts w:ascii="Times New Roman" w:hAnsi="Times New Roman" w:cs="Times New Roman"/>
          <w:color w:val="000000"/>
          <w:sz w:val="24"/>
          <w:szCs w:val="24"/>
        </w:rPr>
        <w:t>artystycznych</w:t>
      </w:r>
      <w:r w:rsidR="00060FFE" w:rsidRPr="00D446FE" w:rsidDel="00060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poprzez</w:t>
      </w:r>
      <w:r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="00FB40EE" w:rsidRPr="00D446FE">
        <w:rPr>
          <w:rFonts w:ascii="Times New Roman" w:hAnsi="Times New Roman" w:cs="Times New Roman"/>
          <w:sz w:val="24"/>
          <w:szCs w:val="24"/>
        </w:rPr>
        <w:t>stałe wsparcie</w:t>
      </w:r>
      <w:r w:rsidRPr="00D446FE">
        <w:rPr>
          <w:rFonts w:ascii="Times New Roman" w:hAnsi="Times New Roman" w:cs="Times New Roman"/>
          <w:sz w:val="24"/>
          <w:szCs w:val="24"/>
        </w:rPr>
        <w:t xml:space="preserve"> w trybie </w:t>
      </w:r>
      <w:r w:rsidR="00700D13" w:rsidRPr="00D446FE">
        <w:rPr>
          <w:rFonts w:ascii="Times New Roman" w:hAnsi="Times New Roman" w:cs="Times New Roman"/>
          <w:sz w:val="24"/>
          <w:szCs w:val="24"/>
        </w:rPr>
        <w:t>minimum rocznym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E730C1" w14:textId="2D27A54C" w:rsidR="00CE1E58" w:rsidRPr="00D446FE" w:rsidRDefault="00CE1E58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upowszechnianie sztuki teatru</w:t>
      </w:r>
      <w:r w:rsidR="00FB40E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oraz innych sztuk (interdyscyplinarność)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, poprzez inicjowanie współpracy z sektorem prywatnym i angażowanie jego zasobów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D4E66B" w14:textId="5832097D" w:rsidR="00FB40EE" w:rsidRPr="00D446FE" w:rsidRDefault="00A846B4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wsparcie tworzenia </w:t>
      </w:r>
      <w:r w:rsidR="00FB40E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 całej Polsce interdyscyplinarnych centrów kultury we współpracy z </w:t>
      </w:r>
      <w:r w:rsidR="001517AA">
        <w:rPr>
          <w:rFonts w:ascii="Times New Roman" w:hAnsi="Times New Roman" w:cs="Times New Roman"/>
          <w:color w:val="000000"/>
          <w:sz w:val="24"/>
          <w:szCs w:val="24"/>
        </w:rPr>
        <w:t xml:space="preserve">jednostkami </w:t>
      </w:r>
      <w:r w:rsidR="00FB40EE" w:rsidRPr="00D446FE">
        <w:rPr>
          <w:rFonts w:ascii="Times New Roman" w:hAnsi="Times New Roman" w:cs="Times New Roman"/>
          <w:color w:val="000000"/>
          <w:sz w:val="24"/>
          <w:szCs w:val="24"/>
        </w:rPr>
        <w:t>samorząd</w:t>
      </w:r>
      <w:r w:rsidR="001517A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B40E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terytorialn</w:t>
      </w:r>
      <w:r w:rsidR="001517AA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FB40EE" w:rsidRPr="00D446FE">
        <w:rPr>
          <w:rFonts w:ascii="Times New Roman" w:hAnsi="Times New Roman" w:cs="Times New Roman"/>
          <w:color w:val="000000"/>
          <w:sz w:val="24"/>
          <w:szCs w:val="24"/>
        </w:rPr>
        <w:t>, organizacjami pozarządowymi, uczelniami artystycznymi oraz sektorem prywatnym, opierających się na infrastrukturze istniejących instytucji kultury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AF95BE" w14:textId="64FD32A4" w:rsidR="00FB40EE" w:rsidRPr="00D446FE" w:rsidRDefault="00FB40EE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rozwijanie sieci współpracy instytucji, organizacji i osób prywatnych, zajmujących się zawodowo i amatorsko teatrem oraz innymi sztukami widowiskowymi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108207" w14:textId="00E38735" w:rsidR="00FB40EE" w:rsidRPr="00D446FE" w:rsidRDefault="00FB40EE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budowanie podstaw dla zintegrowanych działań z zakresu produkcji, promocji, popularyzacji i edukacji </w:t>
      </w:r>
      <w:r w:rsidR="00BD1B94">
        <w:rPr>
          <w:rFonts w:ascii="Times New Roman" w:hAnsi="Times New Roman" w:cs="Times New Roman"/>
          <w:color w:val="000000"/>
          <w:sz w:val="24"/>
          <w:szCs w:val="24"/>
        </w:rPr>
        <w:t>artystycznej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na poziomie lokalnym i ogólnopolskim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591584" w14:textId="709315A0" w:rsidR="00FB40EE" w:rsidRPr="00D446FE" w:rsidRDefault="00FB40EE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wzmacnianie zawodowych kompetencji osób zajmujących się teatrem oraz innymi sztukami widowiskowymi w Polsce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8A3B2" w14:textId="23C9EC85" w:rsidR="00FB40EE" w:rsidRPr="00D446FE" w:rsidRDefault="00FB40EE" w:rsidP="00396EB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stworzenie spójnego planu rozwoju aktywności artystycznej w skali kraju.</w:t>
      </w:r>
    </w:p>
    <w:p w14:paraId="6048C59A" w14:textId="67555EA9" w:rsidR="00CE1E58" w:rsidRPr="00961C66" w:rsidRDefault="00CE1E58" w:rsidP="00961C66">
      <w:pPr>
        <w:pStyle w:val="Akapitzlist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C66">
        <w:rPr>
          <w:rFonts w:ascii="Times New Roman" w:hAnsi="Times New Roman" w:cs="Times New Roman"/>
          <w:color w:val="000000"/>
          <w:sz w:val="24"/>
          <w:szCs w:val="24"/>
        </w:rPr>
        <w:t>Cele Programu realizowane są poprzez:</w:t>
      </w:r>
    </w:p>
    <w:p w14:paraId="59B5A3CD" w14:textId="3E605843" w:rsidR="00FB40EE" w:rsidRPr="00D446FE" w:rsidRDefault="00CE1E58" w:rsidP="00396EB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udostępnienie istniejącej infrastruktury</w:t>
      </w:r>
      <w:r w:rsidR="00D42940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i zapewnienie odpowiednich warunków dla rozwoju działalności twórczej </w:t>
      </w:r>
      <w:r w:rsidR="001526D4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rtystom </w:t>
      </w:r>
      <w:r w:rsidR="000A1A6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A1A60" w:rsidRPr="00D446FE">
        <w:rPr>
          <w:rFonts w:ascii="Times New Roman" w:hAnsi="Times New Roman" w:cs="Times New Roman"/>
          <w:color w:val="000000"/>
          <w:sz w:val="24"/>
          <w:szCs w:val="24"/>
        </w:rPr>
        <w:t>iezależnym</w:t>
      </w:r>
      <w:r w:rsidR="00FD024F">
        <w:rPr>
          <w:rFonts w:ascii="Times New Roman" w:hAnsi="Times New Roman" w:cs="Times New Roman"/>
          <w:color w:val="000000"/>
          <w:sz w:val="24"/>
          <w:szCs w:val="24"/>
        </w:rPr>
        <w:t xml:space="preserve"> oraz pozostałych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, w tym studentom i absolwentom szkół artystycznych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5AB7D1" w14:textId="649BEF1C" w:rsidR="002F32E7" w:rsidRPr="00D446FE" w:rsidRDefault="00645B8E" w:rsidP="00396EB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B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wdrażanie mechanizmów umożliwiających tworzenie i regularne prezentowanie polskich dzieł </w:t>
      </w:r>
      <w:r w:rsidRPr="009B3924">
        <w:rPr>
          <w:rFonts w:ascii="Times New Roman" w:hAnsi="Times New Roman" w:cs="Times New Roman"/>
          <w:color w:val="000000"/>
          <w:sz w:val="24"/>
          <w:szCs w:val="24"/>
        </w:rPr>
        <w:t>z obszaru szeroko pojętej twórczości teatralnej</w:t>
      </w:r>
      <w:r w:rsidRPr="00645B8E">
        <w:rPr>
          <w:rFonts w:ascii="Times New Roman" w:hAnsi="Times New Roman" w:cs="Times New Roman"/>
          <w:color w:val="000000"/>
          <w:sz w:val="24"/>
          <w:szCs w:val="24"/>
        </w:rPr>
        <w:t>, powstałych dzięki twórcom niezatrudnionym w instytucjach kultury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49A4AE" w14:textId="57FD982F" w:rsidR="002F32E7" w:rsidRPr="00D446FE" w:rsidRDefault="00CE1E58" w:rsidP="00396EB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stymulowanie wymiany</w:t>
      </w:r>
      <w:r w:rsidR="002F32E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produkcji artystycznej oraz projektów edukacyjnych pomiędzy ośrodkami regionalnymi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9DA786" w14:textId="00EFAC14" w:rsidR="002F32E7" w:rsidRPr="00D446FE" w:rsidRDefault="00CE1E58" w:rsidP="00396EB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rozszerzanie oferty </w:t>
      </w:r>
      <w:r w:rsidR="002F32E7" w:rsidRPr="00D446FE">
        <w:rPr>
          <w:rFonts w:ascii="Times New Roman" w:hAnsi="Times New Roman" w:cs="Times New Roman"/>
          <w:color w:val="000000"/>
          <w:sz w:val="24"/>
          <w:szCs w:val="24"/>
        </w:rPr>
        <w:t>artystycznej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6"/>
          <w:id w:val="1338810550"/>
        </w:sdtPr>
        <w:sdtContent>
          <w:r w:rsidRPr="00D446FE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7"/>
          <w:id w:val="-888183059"/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-582605206"/>
            </w:sdtPr>
            <w:sdtContent/>
          </w:sdt>
        </w:sdtContent>
      </w:sdt>
      <w:r w:rsidRPr="00D446FE">
        <w:rPr>
          <w:rFonts w:ascii="Times New Roman" w:hAnsi="Times New Roman" w:cs="Times New Roman"/>
          <w:color w:val="000000"/>
          <w:sz w:val="24"/>
          <w:szCs w:val="24"/>
        </w:rPr>
        <w:t>region</w:t>
      </w:r>
      <w:r w:rsidR="002F32E7" w:rsidRPr="00D446FE">
        <w:rPr>
          <w:rFonts w:ascii="Times New Roman" w:hAnsi="Times New Roman" w:cs="Times New Roman"/>
          <w:color w:val="000000"/>
          <w:sz w:val="24"/>
          <w:szCs w:val="24"/>
        </w:rPr>
        <w:t>ach objętych działalnością Programu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A0F6E4" w14:textId="40F3A9C0" w:rsidR="002F32E7" w:rsidRPr="00D446FE" w:rsidRDefault="00CE1E58" w:rsidP="00396EB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promowanie lokalnych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7164" w:rsidRPr="00D446FE">
        <w:rPr>
          <w:rFonts w:ascii="Times New Roman" w:hAnsi="Times New Roman" w:cs="Times New Roman"/>
          <w:color w:val="000000"/>
          <w:sz w:val="24"/>
          <w:szCs w:val="24"/>
        </w:rPr>
        <w:t>rtystów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 xml:space="preserve"> niezależnych</w:t>
      </w:r>
      <w:r w:rsidR="005B7164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 edukowanie publiczności w zakresie </w:t>
      </w:r>
      <w:r w:rsidR="00645B8E">
        <w:rPr>
          <w:rFonts w:ascii="Times New Roman" w:hAnsi="Times New Roman" w:cs="Times New Roman"/>
          <w:color w:val="000000"/>
          <w:sz w:val="24"/>
          <w:szCs w:val="24"/>
        </w:rPr>
        <w:t xml:space="preserve">szeroko pojętej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sztuki teatru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0B45ED" w14:textId="3675CF5D" w:rsidR="00CE1E58" w:rsidRPr="00D446FE" w:rsidRDefault="00CE1E58" w:rsidP="00396EBB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podnoszenie kwalifikacji tak artystycznych, jak i organizacyjno-promocyjnych</w:t>
      </w:r>
      <w:r w:rsidR="006B3049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6D4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Artystów </w:t>
      </w:r>
      <w:r w:rsidR="006B3049" w:rsidRPr="00D446FE">
        <w:rPr>
          <w:rFonts w:ascii="Times New Roman" w:hAnsi="Times New Roman" w:cs="Times New Roman"/>
          <w:color w:val="000000"/>
          <w:sz w:val="24"/>
          <w:szCs w:val="24"/>
        </w:rPr>
        <w:t>niezależnych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3049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="006B3049" w:rsidRPr="00D446FE">
        <w:rPr>
          <w:rFonts w:ascii="Times New Roman" w:hAnsi="Times New Roman" w:cs="Times New Roman"/>
          <w:color w:val="000000"/>
          <w:sz w:val="24"/>
          <w:szCs w:val="24"/>
        </w:rPr>
        <w:t>w tym student</w:t>
      </w:r>
      <w:r w:rsidR="00236149" w:rsidRPr="00D446FE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B3049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i absolwent</w:t>
      </w:r>
      <w:r w:rsidR="00236149" w:rsidRPr="00D446FE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B3049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szkół artystycznych, artystów amatorów, młodych twórców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724CC" w14:textId="77777777" w:rsidR="00CB415E" w:rsidRPr="00D446FE" w:rsidRDefault="00CB415E" w:rsidP="00961C66">
      <w:pPr>
        <w:pStyle w:val="Akapitzlist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Głównymi odbiorcami Programu są:</w:t>
      </w:r>
    </w:p>
    <w:p w14:paraId="7DAB90F5" w14:textId="0AFD5186" w:rsidR="00CB415E" w:rsidRPr="00D446FE" w:rsidRDefault="00CB415E" w:rsidP="00396EB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środowiska skupione wokół teatru, a w szczególności </w:t>
      </w:r>
      <w:r w:rsidR="001526D4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36149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rtyści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iezależni, studenci i  absolwenci szkół artystycznych, uczestnicy ruchu amatorskiego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E4F899" w14:textId="574A9F19" w:rsidR="00CB415E" w:rsidRPr="00D446FE" w:rsidRDefault="00CB415E" w:rsidP="00396EB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ogólnopolskie środowisko zawodowo związane z innymi dziedzinami sztuk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4ECA4E" w14:textId="47E68296" w:rsidR="00CB415E" w:rsidRPr="00D446FE" w:rsidRDefault="00CB415E" w:rsidP="00396EB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społeczność miejska i lokalna, ogólnopolska, goście z zagranicy, turyści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5B0A4B" w14:textId="3911B9F3" w:rsidR="00CB415E" w:rsidRPr="00D446FE" w:rsidRDefault="00CB415E" w:rsidP="00396EB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dzieci, młodzież, rodziny, seniorzy, studenci, grupy ze szczególnymi potrzebami w zakresie dostępu do dóbr kultury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Start w:id="7" w:name="_Toc115447732"/>
    <w:bookmarkEnd w:id="6"/>
    <w:p w14:paraId="6A99BFAF" w14:textId="62D9EE57" w:rsidR="00385DB8" w:rsidRPr="00D446FE" w:rsidRDefault="00000000" w:rsidP="00AA60DD">
      <w:pPr>
        <w:pStyle w:val="Nagwek1"/>
      </w:pPr>
      <w:sdt>
        <w:sdtPr>
          <w:tag w:val="goog_rdk_42"/>
          <w:id w:val="-1727992890"/>
        </w:sdtPr>
        <w:sdtContent>
          <w:sdt>
            <w:sdtPr>
              <w:tag w:val="goog_rdk_40"/>
              <w:id w:val="2126347708"/>
              <w:showingPlcHdr/>
            </w:sdtPr>
            <w:sdtContent>
              <w:bookmarkStart w:id="8" w:name="_Toc122095744"/>
              <w:r w:rsidR="00396EBB">
                <w:t xml:space="preserve">     </w:t>
              </w:r>
            </w:sdtContent>
          </w:sdt>
        </w:sdtContent>
      </w:sdt>
      <w:r w:rsidR="00F12A1D" w:rsidRPr="00D446FE">
        <w:t xml:space="preserve">§ </w:t>
      </w:r>
      <w:r w:rsidR="003F2B74">
        <w:t>4</w:t>
      </w:r>
      <w:r w:rsidR="00F12A1D" w:rsidRPr="00D446FE">
        <w:br/>
      </w:r>
      <w:r w:rsidR="00385DB8" w:rsidRPr="00D446FE">
        <w:t>Rodzaje kwalifik</w:t>
      </w:r>
      <w:r w:rsidR="00FA1EBE" w:rsidRPr="00D446FE">
        <w:t>owanych</w:t>
      </w:r>
      <w:r w:rsidR="00385DB8" w:rsidRPr="00D446FE">
        <w:t xml:space="preserve"> zadań</w:t>
      </w:r>
      <w:bookmarkEnd w:id="7"/>
      <w:bookmarkEnd w:id="8"/>
    </w:p>
    <w:p w14:paraId="691DD75C" w14:textId="01B685DC" w:rsidR="00385DB8" w:rsidRPr="00D446FE" w:rsidRDefault="00385DB8" w:rsidP="00F12A1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Po określeniu sytuacji oraz potrzeb lokalnych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 xml:space="preserve">Artystów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iezależnych</w:t>
      </w:r>
      <w:r w:rsidR="005B7164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 odbiorców przez Organizatora, zadaniem Operatora PS jest działanie na rzecz udostępnienia zasobów infrastruktury kultury organizacjom pozarządowym oraz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rtystom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iezależnym, organizowanie wydarzeń i spektakli z udziałem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rtystów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iezależnych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oraz docieranie z twórczością artystyczną do środowisk z utrudnionym dostępem do kultury lub tego dostępu pozbawionych, oraz tworzenie i animowanie sieci kontaktów pomiędzy ins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tytucjami i 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organizacjami pozarządowymi, które zaowocują regularnymi wymianami oferty artystycznej, a także animowanie i stymulowanie działalności artystycznej.</w:t>
      </w:r>
    </w:p>
    <w:p w14:paraId="4270966F" w14:textId="219B76CE" w:rsidR="00A846B4" w:rsidRPr="00D446FE" w:rsidRDefault="006965D8" w:rsidP="00385DB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r w:rsidR="000F1018">
        <w:rPr>
          <w:rFonts w:ascii="Times New Roman" w:hAnsi="Times New Roman" w:cs="Times New Roman"/>
          <w:color w:val="000000"/>
          <w:sz w:val="24"/>
          <w:szCs w:val="24"/>
        </w:rPr>
        <w:t xml:space="preserve">Programu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realizowane 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>mog</w:t>
      </w:r>
      <w:r w:rsidR="008D742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B90970">
        <w:rPr>
          <w:rFonts w:ascii="Times New Roman" w:hAnsi="Times New Roman" w:cs="Times New Roman"/>
          <w:color w:val="000000"/>
          <w:sz w:val="24"/>
          <w:szCs w:val="24"/>
        </w:rPr>
        <w:t xml:space="preserve">być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poniższe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 xml:space="preserve"> rodzaje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426" w:rsidRPr="00D446FE">
        <w:rPr>
          <w:rFonts w:ascii="Times New Roman" w:hAnsi="Times New Roman" w:cs="Times New Roman"/>
          <w:color w:val="000000"/>
          <w:sz w:val="24"/>
          <w:szCs w:val="24"/>
        </w:rPr>
        <w:t>zada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8953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D6563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916CE6" w14:textId="5DCF742E" w:rsidR="009900AE" w:rsidRPr="00D446FE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premiery kameralne (maks. 5 </w:t>
      </w:r>
      <w:r w:rsidR="0045331A" w:rsidRPr="00D446FE">
        <w:rPr>
          <w:rFonts w:ascii="Times New Roman" w:hAnsi="Times New Roman" w:cs="Times New Roman"/>
          <w:color w:val="000000"/>
          <w:sz w:val="24"/>
          <w:szCs w:val="24"/>
        </w:rPr>
        <w:t>artystów-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wykonawców)</w:t>
      </w:r>
      <w:r w:rsidR="004617E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CB415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085591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5E" w:rsidRPr="00D446FE">
        <w:rPr>
          <w:rFonts w:ascii="Times New Roman" w:hAnsi="Times New Roman" w:cs="Times New Roman"/>
          <w:color w:val="000000"/>
          <w:sz w:val="24"/>
          <w:szCs w:val="24"/>
        </w:rPr>
        <w:t>kolejne</w:t>
      </w:r>
      <w:r w:rsidR="006C2945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E46" w:rsidRPr="00D446FE">
        <w:rPr>
          <w:rFonts w:ascii="Times New Roman" w:hAnsi="Times New Roman" w:cs="Times New Roman"/>
          <w:color w:val="000000"/>
          <w:sz w:val="24"/>
          <w:szCs w:val="24"/>
        </w:rPr>
        <w:t>prezentacje</w:t>
      </w:r>
      <w:r w:rsidR="00CC7984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E8F289" w14:textId="1FB1569A" w:rsidR="009900AE" w:rsidRPr="00D446FE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premier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dużego formatu (min. </w:t>
      </w:r>
      <w:r w:rsidR="00435484" w:rsidRPr="00D446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A7">
        <w:rPr>
          <w:rFonts w:ascii="Times New Roman" w:hAnsi="Times New Roman" w:cs="Times New Roman"/>
          <w:color w:val="000000"/>
          <w:sz w:val="24"/>
          <w:szCs w:val="24"/>
        </w:rPr>
        <w:t>artystów-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wykonawców)</w:t>
      </w:r>
      <w:r w:rsidR="004617E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CB415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CB415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kolejne</w:t>
      </w:r>
      <w:r w:rsidR="00C42E4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prezentacje</w:t>
      </w:r>
      <w:bookmarkStart w:id="9" w:name="_heading=h.3znysh7" w:colFirst="0" w:colLast="0"/>
      <w:bookmarkEnd w:id="9"/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BC2DFF" w14:textId="3F46F312" w:rsidR="009900AE" w:rsidRPr="00D446FE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wydarzenie wspólne z innymi Operatorami PS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0A09E0" w14:textId="4856970E" w:rsidR="009900AE" w:rsidRPr="00D446FE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prezentacj</w:t>
      </w:r>
      <w:r w:rsidR="00A868B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spektakli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349C1D" w14:textId="09D99095" w:rsidR="009900AE" w:rsidRPr="00D446FE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rezydencje </w:t>
      </w:r>
      <w:r w:rsidR="00CB415E" w:rsidRPr="00D446FE">
        <w:rPr>
          <w:rFonts w:ascii="Times New Roman" w:hAnsi="Times New Roman" w:cs="Times New Roman"/>
          <w:color w:val="000000"/>
          <w:sz w:val="24"/>
          <w:szCs w:val="24"/>
        </w:rPr>
        <w:t>artystyczne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3CF8FE" w14:textId="1741BC8B" w:rsidR="009900AE" w:rsidRPr="00D446FE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długoterminowe i krótkoterminowe projekty o charakterze edukacyjnym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F1FBB9" w14:textId="51D7C7ED" w:rsidR="009900AE" w:rsidRPr="00D446FE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długoterminowe i</w:t>
      </w:r>
      <w:r w:rsidR="00085591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krótkoterminowe projekty o charakterze społecznym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7CA76A" w14:textId="4C073920" w:rsidR="009900AE" w:rsidRPr="00D446FE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festiwal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A6DD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lub cykl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A6DD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pokazów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EF884A" w14:textId="12AADCE0" w:rsidR="00385DB8" w:rsidRPr="00881447" w:rsidRDefault="00385DB8" w:rsidP="00396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447">
        <w:rPr>
          <w:rFonts w:ascii="Times New Roman" w:hAnsi="Times New Roman" w:cs="Times New Roman"/>
          <w:color w:val="000000"/>
          <w:sz w:val="24"/>
          <w:szCs w:val="24"/>
        </w:rPr>
        <w:t>konferencj</w:t>
      </w:r>
      <w:r w:rsidR="008D7426" w:rsidRPr="0088144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81447">
        <w:rPr>
          <w:rFonts w:ascii="Times New Roman" w:hAnsi="Times New Roman" w:cs="Times New Roman"/>
          <w:color w:val="000000"/>
          <w:sz w:val="24"/>
          <w:szCs w:val="24"/>
        </w:rPr>
        <w:t xml:space="preserve"> lub seminari</w:t>
      </w:r>
      <w:r w:rsidR="008D7426" w:rsidRPr="00881447">
        <w:rPr>
          <w:rFonts w:ascii="Times New Roman" w:hAnsi="Times New Roman" w:cs="Times New Roman"/>
          <w:color w:val="000000"/>
          <w:sz w:val="24"/>
          <w:szCs w:val="24"/>
        </w:rPr>
        <w:t>a naukowe</w:t>
      </w:r>
      <w:r w:rsidR="00EA1A7B" w:rsidRPr="008814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84A585" w14:textId="5884DFDF" w:rsidR="009900AE" w:rsidRPr="00D446FE" w:rsidRDefault="00085591" w:rsidP="00396EB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onkursy</w:t>
      </w:r>
      <w:r w:rsidR="00CC7984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2A7643" w14:textId="450DC7D5" w:rsidR="009900AE" w:rsidRPr="00D446FE" w:rsidRDefault="00385DB8" w:rsidP="00396EB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prelekcje lub spotkania z twórcami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F4A023" w14:textId="1B8BAD13" w:rsidR="009900AE" w:rsidRPr="00D446FE" w:rsidRDefault="00385DB8" w:rsidP="00396EB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pokazy </w:t>
      </w:r>
      <w:proofErr w:type="spellStart"/>
      <w:r w:rsidRPr="00D446FE">
        <w:rPr>
          <w:rFonts w:ascii="Times New Roman" w:hAnsi="Times New Roman" w:cs="Times New Roman"/>
          <w:color w:val="000000"/>
          <w:sz w:val="24"/>
          <w:szCs w:val="24"/>
        </w:rPr>
        <w:t>Teatroteki</w:t>
      </w:r>
      <w:proofErr w:type="spellEnd"/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i innych rejestracji spektakli teatralnych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56F7A5" w14:textId="7C0FD09B" w:rsidR="009900AE" w:rsidRPr="00D446FE" w:rsidRDefault="00385DB8" w:rsidP="00396EB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publikacje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05F1C" w14:textId="22500E59" w:rsidR="009900AE" w:rsidRPr="00D446FE" w:rsidRDefault="00385DB8" w:rsidP="00396EB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badania naukowe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10" w:name="_Hlk116035003"/>
    </w:p>
    <w:p w14:paraId="4266E603" w14:textId="0008546F" w:rsidR="009900AE" w:rsidRPr="00D446FE" w:rsidRDefault="00385DB8" w:rsidP="00396EB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archiwizacja zasobów związanych ze sztuką </w:t>
      </w:r>
      <w:r w:rsidR="00DA1A8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eatru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ECF136" w14:textId="6577D472" w:rsidR="009900AE" w:rsidRPr="00D446FE" w:rsidRDefault="00385DB8" w:rsidP="00396EB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wystawy</w:t>
      </w:r>
      <w:r w:rsidR="00EA1A7B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F82F1A" w14:textId="27FF4612" w:rsidR="001649F3" w:rsidRPr="00D446FE" w:rsidRDefault="00385DB8" w:rsidP="00396EB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działalność </w:t>
      </w:r>
      <w:proofErr w:type="spellStart"/>
      <w:r w:rsidRPr="00D446FE">
        <w:rPr>
          <w:rFonts w:ascii="Times New Roman" w:hAnsi="Times New Roman" w:cs="Times New Roman"/>
          <w:color w:val="000000"/>
          <w:sz w:val="24"/>
          <w:szCs w:val="24"/>
        </w:rPr>
        <w:t>mediateki</w:t>
      </w:r>
      <w:proofErr w:type="spellEnd"/>
      <w:r w:rsidRPr="00D446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D7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profesjonalne rejestracje wydarzeń artystycznych</w:t>
      </w:r>
      <w:bookmarkEnd w:id="10"/>
      <w:r w:rsidRPr="00D44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EF66C5" w14:textId="5CD0EF40" w:rsidR="009900AE" w:rsidRPr="00D446FE" w:rsidRDefault="009900AE" w:rsidP="00AA60DD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Wszyscy Operatorzy PS tworzą sieć współpracujących ze sobą ośrodków, </w:t>
      </w:r>
      <w:r w:rsidR="009E3382" w:rsidRPr="00D446FE">
        <w:rPr>
          <w:rFonts w:ascii="Times New Roman" w:hAnsi="Times New Roman" w:cs="Times New Roman"/>
          <w:color w:val="000000"/>
          <w:sz w:val="24"/>
          <w:szCs w:val="24"/>
        </w:rPr>
        <w:t>w szczególności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poprzez realizację </w:t>
      </w:r>
      <w:r w:rsidR="000B35A6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0B35A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wspólnego z innymi Operatorami PS.</w:t>
      </w:r>
    </w:p>
    <w:bookmarkStart w:id="11" w:name="_Toc115447733"/>
    <w:p w14:paraId="73D20B6E" w14:textId="1EC46F69" w:rsidR="00F87A46" w:rsidRDefault="00000000" w:rsidP="00AA60DD">
      <w:pPr>
        <w:pStyle w:val="Nagwek1"/>
      </w:pPr>
      <w:sdt>
        <w:sdtPr>
          <w:tag w:val="goog_rdk_42"/>
          <w:id w:val="1369336793"/>
          <w:showingPlcHdr/>
        </w:sdtPr>
        <w:sdtContent>
          <w:bookmarkStart w:id="12" w:name="_Toc122095745"/>
          <w:r w:rsidR="00174F11">
            <w:t xml:space="preserve">     </w:t>
          </w:r>
        </w:sdtContent>
      </w:sdt>
      <w:r w:rsidR="000A6DDB" w:rsidRPr="00D446FE">
        <w:t xml:space="preserve">§ </w:t>
      </w:r>
      <w:r w:rsidR="003F2B74">
        <w:t>5</w:t>
      </w:r>
    </w:p>
    <w:p w14:paraId="2AFBC880" w14:textId="13B305B6" w:rsidR="00F87A46" w:rsidRPr="00B34F29" w:rsidRDefault="00F87A46" w:rsidP="00AA60DD">
      <w:pPr>
        <w:pStyle w:val="Nagwek1"/>
      </w:pPr>
      <w:r w:rsidRPr="00F87A46">
        <w:t>Warunki realizacji poszczególnych (wybranych) Działań</w:t>
      </w:r>
    </w:p>
    <w:p w14:paraId="16C5FB93" w14:textId="19D2B5A3" w:rsidR="00D53DBD" w:rsidRDefault="00D53DBD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Premiera kameralna (co najmniej 3 w ciągu 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każdego </w:t>
      </w:r>
      <w:r>
        <w:rPr>
          <w:rFonts w:ascii="Times New Roman" w:hAnsi="Times New Roman" w:cs="Times New Roman"/>
          <w:color w:val="000000"/>
          <w:sz w:val="24"/>
          <w:szCs w:val="24"/>
        </w:rPr>
        <w:t>roku)</w:t>
      </w:r>
    </w:p>
    <w:p w14:paraId="1B70D374" w14:textId="01371BC6" w:rsidR="00D53DBD" w:rsidRPr="00B34F29" w:rsidRDefault="00D53DBD" w:rsidP="00AA60DD">
      <w:pPr>
        <w:pStyle w:val="Akapitzlist"/>
        <w:numPr>
          <w:ilvl w:val="0"/>
          <w:numId w:val="6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do 5 </w:t>
      </w:r>
      <w:r w:rsidR="00DA1E78">
        <w:rPr>
          <w:rFonts w:ascii="Times New Roman" w:hAnsi="Times New Roman" w:cs="Times New Roman"/>
          <w:color w:val="000000"/>
          <w:sz w:val="24"/>
          <w:szCs w:val="24"/>
        </w:rPr>
        <w:t xml:space="preserve">aktorów/ </w:t>
      </w:r>
      <w:r w:rsidRPr="00B34F29">
        <w:rPr>
          <w:rFonts w:ascii="Times New Roman" w:hAnsi="Times New Roman" w:cs="Times New Roman"/>
          <w:color w:val="000000"/>
          <w:sz w:val="24"/>
          <w:szCs w:val="24"/>
        </w:rPr>
        <w:t>artystów – wykonawców</w:t>
      </w:r>
    </w:p>
    <w:p w14:paraId="6006E8F8" w14:textId="556394AB" w:rsidR="00DA1E78" w:rsidRDefault="00DA1E78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Premiera dużego formatu (co najmniej 1 w ciągu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 każdego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roku)</w:t>
      </w:r>
    </w:p>
    <w:p w14:paraId="452129E2" w14:textId="19AB031D" w:rsidR="00DA1E78" w:rsidRDefault="00DA1E78" w:rsidP="00AA60DD">
      <w:pPr>
        <w:pStyle w:val="Akapitzlist"/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powyżej 5 aktorów/ artystów – wykonawców</w:t>
      </w:r>
    </w:p>
    <w:p w14:paraId="306643BF" w14:textId="48BAC458" w:rsidR="00DA1E78" w:rsidRPr="00B34F29" w:rsidRDefault="00DA1E78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4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Wydarzenie przygotowane we współpracy z innymi operatorami </w:t>
      </w:r>
      <w:r w:rsidR="00E63D1F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Programu</w:t>
      </w:r>
      <w:r w:rsidRPr="00B34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(co najmniej 1</w:t>
      </w:r>
      <w:r w:rsidR="00E25D77" w:rsidRPr="00E25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D77">
        <w:rPr>
          <w:rFonts w:ascii="Times New Roman" w:hAnsi="Times New Roman" w:cs="Times New Roman"/>
          <w:color w:val="000000"/>
          <w:sz w:val="24"/>
          <w:szCs w:val="24"/>
        </w:rPr>
        <w:t xml:space="preserve">w ciągu 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każdego </w:t>
      </w:r>
      <w:r w:rsidR="00E25D77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B34F29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2D459813" w14:textId="206B21D5" w:rsidR="00300CF6" w:rsidRDefault="00300CF6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Projekty/ działania </w:t>
      </w:r>
      <w:r w:rsidR="00F87A46"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o charakterze edukacyjnym, społecznym lub naukowym </w:t>
      </w:r>
      <w:r>
        <w:rPr>
          <w:rFonts w:ascii="Times New Roman" w:hAnsi="Times New Roman" w:cs="Times New Roman"/>
          <w:color w:val="000000"/>
          <w:sz w:val="24"/>
          <w:szCs w:val="24"/>
        </w:rPr>
        <w:t>(co najmniej 10</w:t>
      </w:r>
      <w:r w:rsidR="00E25D77">
        <w:rPr>
          <w:rFonts w:ascii="Times New Roman" w:hAnsi="Times New Roman" w:cs="Times New Roman"/>
          <w:color w:val="000000"/>
          <w:sz w:val="24"/>
          <w:szCs w:val="24"/>
        </w:rPr>
        <w:t xml:space="preserve"> w ciągu 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każdego </w:t>
      </w:r>
      <w:r w:rsidR="00E25D77">
        <w:rPr>
          <w:rFonts w:ascii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2B7369B" w14:textId="10279F8D" w:rsidR="00F87A46" w:rsidRPr="00B34F29" w:rsidRDefault="00F87A46" w:rsidP="00AA60DD">
      <w:pPr>
        <w:pStyle w:val="Akapitzlist"/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F29">
        <w:rPr>
          <w:rFonts w:ascii="Times New Roman" w:hAnsi="Times New Roman" w:cs="Times New Roman"/>
          <w:color w:val="000000"/>
          <w:sz w:val="24"/>
          <w:szCs w:val="24"/>
        </w:rPr>
        <w:t>warsztaty dla szkół, działania popularyzatorskie, wystawy, sesje naukowe, publikacje, pokazy nagrań spektakli połączonych z dyskusją</w:t>
      </w:r>
    </w:p>
    <w:p w14:paraId="3F8F771B" w14:textId="1751E9D4" w:rsidR="00E25D77" w:rsidRDefault="00E25D77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Przegląd lub festiwal </w:t>
      </w:r>
      <w:r w:rsidRPr="00F537F5">
        <w:rPr>
          <w:rFonts w:ascii="Times New Roman" w:hAnsi="Times New Roman" w:cs="Times New Roman"/>
          <w:color w:val="000000"/>
          <w:sz w:val="24"/>
          <w:szCs w:val="24"/>
        </w:rPr>
        <w:t xml:space="preserve">artystów lub zespołów niezależnych </w:t>
      </w:r>
      <w:r>
        <w:rPr>
          <w:rFonts w:ascii="Times New Roman" w:hAnsi="Times New Roman" w:cs="Times New Roman"/>
          <w:color w:val="000000"/>
          <w:sz w:val="24"/>
          <w:szCs w:val="24"/>
        </w:rPr>
        <w:t>(co najmniej 1 w ciągu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 każdego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roku) </w:t>
      </w:r>
    </w:p>
    <w:p w14:paraId="20A00042" w14:textId="185CFA86" w:rsidR="00E25D77" w:rsidRDefault="00E25D77" w:rsidP="00AA60DD">
      <w:pPr>
        <w:pStyle w:val="Akapitzlist"/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minimum 6 uczestników</w:t>
      </w:r>
    </w:p>
    <w:p w14:paraId="2EDDF2F0" w14:textId="4282D8BC" w:rsidR="00DA31B4" w:rsidRDefault="00DA31B4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Cykle </w:t>
      </w:r>
      <w:r w:rsidR="00F87A46"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zajęć warsztatowych </w:t>
      </w:r>
      <w:r>
        <w:rPr>
          <w:rFonts w:ascii="Times New Roman" w:hAnsi="Times New Roman" w:cs="Times New Roman"/>
          <w:color w:val="000000"/>
          <w:sz w:val="24"/>
          <w:szCs w:val="24"/>
        </w:rPr>
        <w:t>(co najmniej 3 w ciągu każdego roku)</w:t>
      </w:r>
    </w:p>
    <w:p w14:paraId="500B56EB" w14:textId="449D6D2D" w:rsidR="00F87A46" w:rsidRPr="00B34F29" w:rsidRDefault="0066422F" w:rsidP="00AA60DD">
      <w:pPr>
        <w:pStyle w:val="Akapitzlist"/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ażdy cykl musi zawierać 3 warsztaty </w:t>
      </w:r>
      <w:r w:rsidR="00F87A46" w:rsidRPr="00B34F29">
        <w:rPr>
          <w:rFonts w:ascii="Times New Roman" w:hAnsi="Times New Roman" w:cs="Times New Roman"/>
          <w:color w:val="000000"/>
          <w:sz w:val="24"/>
          <w:szCs w:val="24"/>
        </w:rPr>
        <w:t>opracowan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87A46"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 merytorycznie, zgodnie z celami </w:t>
      </w:r>
      <w:r w:rsidR="00E63D1F">
        <w:rPr>
          <w:rFonts w:ascii="Times New Roman" w:hAnsi="Times New Roman" w:cs="Times New Roman"/>
          <w:color w:val="000000"/>
          <w:sz w:val="24"/>
          <w:szCs w:val="24"/>
        </w:rPr>
        <w:t>Programu</w:t>
      </w:r>
    </w:p>
    <w:p w14:paraId="5E1248B1" w14:textId="43EF6D63" w:rsidR="00F87A46" w:rsidRPr="00B34F29" w:rsidRDefault="00F87A46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Przygotowanie nagrań </w:t>
      </w:r>
      <w:r w:rsidR="002E79ED">
        <w:rPr>
          <w:rFonts w:ascii="Times New Roman" w:hAnsi="Times New Roman" w:cs="Times New Roman"/>
          <w:color w:val="000000"/>
          <w:sz w:val="24"/>
          <w:szCs w:val="24"/>
        </w:rPr>
        <w:t xml:space="preserve">organizowanych w ramach </w:t>
      </w:r>
      <w:r w:rsidR="001A6E9E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="002E7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F29">
        <w:rPr>
          <w:rFonts w:ascii="Times New Roman" w:hAnsi="Times New Roman" w:cs="Times New Roman"/>
          <w:color w:val="000000"/>
          <w:sz w:val="24"/>
          <w:szCs w:val="24"/>
        </w:rPr>
        <w:t>wydarzeń i w miarę możliwości bezpłatne udostępnianie ich online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 (co najmniej </w:t>
      </w:r>
      <w:r w:rsidR="002E79ED">
        <w:rPr>
          <w:rFonts w:ascii="Times New Roman" w:hAnsi="Times New Roman" w:cs="Times New Roman"/>
          <w:color w:val="000000"/>
          <w:sz w:val="24"/>
          <w:szCs w:val="24"/>
        </w:rPr>
        <w:t>dziesięć w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 ciągu każdego roku)</w:t>
      </w:r>
      <w:r w:rsidRPr="00B34F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1021F4" w14:textId="77777777" w:rsidR="00DA31B4" w:rsidRDefault="00DA31B4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Rezydencje </w:t>
      </w:r>
    </w:p>
    <w:p w14:paraId="10094DEC" w14:textId="77777777" w:rsidR="00DA31B4" w:rsidRDefault="00DA31B4" w:rsidP="00AA60DD">
      <w:pPr>
        <w:pStyle w:val="Akapitzlist"/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minimalny czas trwania – miesiąc </w:t>
      </w:r>
    </w:p>
    <w:p w14:paraId="7E7B8789" w14:textId="105537E4" w:rsidR="00F87A46" w:rsidRPr="00B34F29" w:rsidRDefault="00F87A46" w:rsidP="00AA60DD">
      <w:pPr>
        <w:pStyle w:val="Akapitzlist"/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F29">
        <w:rPr>
          <w:rFonts w:ascii="Times New Roman" w:hAnsi="Times New Roman" w:cs="Times New Roman"/>
          <w:color w:val="000000"/>
          <w:sz w:val="24"/>
          <w:szCs w:val="24"/>
        </w:rPr>
        <w:t>co najmniej 4 artystów lub badaczy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 w ciągu każdego roku</w:t>
      </w:r>
    </w:p>
    <w:p w14:paraId="640B9FC8" w14:textId="4AC172D1" w:rsidR="00F87A46" w:rsidRPr="00B34F29" w:rsidRDefault="00F87A46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Przygotowanie, przeprowadzenie i opracowanie wyników ankiety wśród odbiorców </w:t>
      </w:r>
      <w:r w:rsidR="00E63D1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63D1F"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lub udział w badaniach prowadzonych przez </w:t>
      </w:r>
      <w:r w:rsidR="00E63D1F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="00DA31B4">
        <w:rPr>
          <w:rFonts w:ascii="Times New Roman" w:hAnsi="Times New Roman" w:cs="Times New Roman"/>
          <w:color w:val="000000"/>
          <w:sz w:val="24"/>
          <w:szCs w:val="24"/>
        </w:rPr>
        <w:t xml:space="preserve"> (co najmniej jednej w ciągu każdego roku)</w:t>
      </w:r>
    </w:p>
    <w:p w14:paraId="2CFDB62A" w14:textId="1C275BD7" w:rsidR="00F87A46" w:rsidRPr="00B34F29" w:rsidRDefault="00DA31B4" w:rsidP="00AA60DD">
      <w:pPr>
        <w:pStyle w:val="Akapitzlist"/>
        <w:numPr>
          <w:ilvl w:val="0"/>
          <w:numId w:val="6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87A46" w:rsidRPr="00B34F29">
        <w:rPr>
          <w:rFonts w:ascii="Times New Roman" w:hAnsi="Times New Roman" w:cs="Times New Roman"/>
          <w:color w:val="000000"/>
          <w:sz w:val="24"/>
          <w:szCs w:val="24"/>
        </w:rPr>
        <w:t>onkurs grantow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87A46" w:rsidRPr="00B34F29">
        <w:rPr>
          <w:rFonts w:ascii="Times New Roman" w:hAnsi="Times New Roman" w:cs="Times New Roman"/>
          <w:color w:val="000000"/>
          <w:sz w:val="24"/>
          <w:szCs w:val="24"/>
        </w:rPr>
        <w:t xml:space="preserve"> na projekty realizowane przez artystów i grupy niezależne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 najmniej jeden w ciągu każdego roku)</w:t>
      </w:r>
      <w:r w:rsidR="00F87A46" w:rsidRPr="00B34F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8AE847" w14:textId="7A8E4D48" w:rsidR="0066422F" w:rsidRDefault="0066422F" w:rsidP="00AA60DD">
      <w:pPr>
        <w:pStyle w:val="Nagwek1"/>
      </w:pPr>
      <w:r w:rsidRPr="00D446FE">
        <w:t xml:space="preserve">§ </w:t>
      </w:r>
      <w:r>
        <w:t>6</w:t>
      </w:r>
    </w:p>
    <w:p w14:paraId="1F09F886" w14:textId="53444282" w:rsidR="00385DB8" w:rsidRPr="00D446FE" w:rsidRDefault="00385DB8" w:rsidP="00AA60DD">
      <w:pPr>
        <w:pStyle w:val="Nagwek1"/>
      </w:pPr>
      <w:r w:rsidRPr="00D446FE">
        <w:t xml:space="preserve">Zakresy </w:t>
      </w:r>
      <w:r w:rsidR="0021742B">
        <w:t>Projektów</w:t>
      </w:r>
      <w:r w:rsidR="0021742B" w:rsidRPr="00D446FE">
        <w:t xml:space="preserve"> </w:t>
      </w:r>
      <w:r w:rsidRPr="00D446FE">
        <w:t>– wyłączenia</w:t>
      </w:r>
      <w:bookmarkEnd w:id="11"/>
      <w:bookmarkEnd w:id="12"/>
      <w:r w:rsidRPr="00D446FE">
        <w:t xml:space="preserve"> </w:t>
      </w:r>
    </w:p>
    <w:p w14:paraId="5C8FEEFD" w14:textId="3E840A77" w:rsidR="00385DB8" w:rsidRPr="00D446FE" w:rsidRDefault="00385DB8" w:rsidP="004B56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Realizacja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nie może stanowić elementu stałej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69"/>
          <w:id w:val="-86221120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70"/>
          <w:id w:val="1160572717"/>
        </w:sdtPr>
        <w:sdtContent/>
      </w:sdt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działalności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72"/>
          <w:id w:val="1792552990"/>
        </w:sdtPr>
        <w:sdtContent/>
      </w:sdt>
      <w:r w:rsidRPr="00D446FE">
        <w:rPr>
          <w:rFonts w:ascii="Times New Roman" w:hAnsi="Times New Roman" w:cs="Times New Roman"/>
          <w:color w:val="000000"/>
          <w:sz w:val="24"/>
          <w:szCs w:val="24"/>
        </w:rPr>
        <w:t>Operator</w:t>
      </w:r>
      <w:r w:rsidR="004617E6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PS</w:t>
      </w:r>
      <w:r w:rsidR="004617E6" w:rsidRPr="00D446FE">
        <w:rPr>
          <w:rFonts w:ascii="Times New Roman" w:hAnsi="Times New Roman" w:cs="Times New Roman"/>
          <w:color w:val="000000"/>
          <w:sz w:val="24"/>
          <w:szCs w:val="24"/>
        </w:rPr>
        <w:t>, a jej celem jest wprowadzenie do struktur Operatora</w:t>
      </w:r>
      <w:r w:rsidR="000A6DD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PS</w:t>
      </w:r>
      <w:r w:rsidR="004617E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nowej jakości w postaci otwartości na działalność </w:t>
      </w:r>
      <w:r w:rsidR="0008559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85591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rtystów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617E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iezależnych </w:t>
      </w:r>
      <w:r w:rsidR="00085591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085591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7E6" w:rsidRPr="00D446FE">
        <w:rPr>
          <w:rFonts w:ascii="Times New Roman" w:hAnsi="Times New Roman" w:cs="Times New Roman"/>
          <w:color w:val="000000"/>
          <w:sz w:val="24"/>
          <w:szCs w:val="24"/>
        </w:rPr>
        <w:t>realizację celów i założeń Programu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8D05699" w14:textId="1DBB831A" w:rsidR="00385DB8" w:rsidRPr="00D446FE" w:rsidRDefault="00385DB8" w:rsidP="00396EB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Realizacja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wiąże się z wyłączeniem możliwości finansowania ze środków Programu innych wydarzeń nieobjętych Programem.</w:t>
      </w:r>
    </w:p>
    <w:p w14:paraId="06B77B57" w14:textId="155C1823" w:rsidR="004209BF" w:rsidRDefault="00385DB8" w:rsidP="00396EB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Wydarzenia </w:t>
      </w:r>
      <w:r w:rsidR="000A6DD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organizowane </w:t>
      </w:r>
      <w:r w:rsidR="00085591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przez Operatora PS </w:t>
      </w:r>
      <w:r w:rsidR="000A6DDB" w:rsidRPr="00D446FE">
        <w:rPr>
          <w:rFonts w:ascii="Times New Roman" w:hAnsi="Times New Roman" w:cs="Times New Roman"/>
          <w:color w:val="000000"/>
          <w:sz w:val="24"/>
          <w:szCs w:val="24"/>
        </w:rPr>
        <w:t>w ramach Programu,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nie </w:t>
      </w:r>
      <w:r w:rsidR="003F501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mogą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być realizowane wspólnie lub zamiennie z wydarzeniami innych programów lub projektów Organizatorów, a także innych programów Ministra lub programów własnych państwowych instytucji kultury, dla których organi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zatorem jest Minister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31BE00" w14:textId="3DA14D38" w:rsidR="003F5EB4" w:rsidRDefault="00961C66" w:rsidP="00396EB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C66">
        <w:rPr>
          <w:rFonts w:ascii="Times New Roman" w:hAnsi="Times New Roman" w:cs="Times New Roman"/>
          <w:color w:val="000000"/>
          <w:sz w:val="24"/>
          <w:szCs w:val="24"/>
        </w:rPr>
        <w:t xml:space="preserve">Dopuszczalna jest eksploatacja efektów realizacji </w:t>
      </w:r>
      <w:r w:rsidR="00DD36EE">
        <w:rPr>
          <w:rFonts w:ascii="Times New Roman" w:hAnsi="Times New Roman" w:cs="Times New Roman"/>
          <w:color w:val="000000"/>
          <w:sz w:val="24"/>
          <w:szCs w:val="24"/>
        </w:rPr>
        <w:t>projektów</w:t>
      </w:r>
      <w:r w:rsidR="00DD36EE" w:rsidRPr="00961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C66">
        <w:rPr>
          <w:rFonts w:ascii="Times New Roman" w:hAnsi="Times New Roman" w:cs="Times New Roman"/>
          <w:color w:val="000000"/>
          <w:sz w:val="24"/>
          <w:szCs w:val="24"/>
        </w:rPr>
        <w:t>(np. spektakli) powstałych w ramac</w:t>
      </w:r>
      <w:r w:rsidR="003F5EB4">
        <w:rPr>
          <w:rFonts w:ascii="Times New Roman" w:hAnsi="Times New Roman" w:cs="Times New Roman"/>
          <w:color w:val="000000"/>
          <w:sz w:val="24"/>
          <w:szCs w:val="24"/>
        </w:rPr>
        <w:t>h:</w:t>
      </w:r>
    </w:p>
    <w:p w14:paraId="7A8CF0F0" w14:textId="1E936A20" w:rsidR="005B7D11" w:rsidRDefault="005B7D11" w:rsidP="00396EBB">
      <w:pPr>
        <w:pStyle w:val="Akapitzlist"/>
        <w:numPr>
          <w:ilvl w:val="0"/>
          <w:numId w:val="57"/>
        </w:numPr>
        <w:spacing w:after="0"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5B7D11">
        <w:rPr>
          <w:rFonts w:ascii="Times New Roman" w:hAnsi="Times New Roman" w:cs="Times New Roman"/>
          <w:color w:val="000000"/>
          <w:sz w:val="24"/>
          <w:szCs w:val="24"/>
        </w:rPr>
        <w:t>poprzednich edycji Programu oraz kontynuacja tych działań;</w:t>
      </w:r>
    </w:p>
    <w:p w14:paraId="1D7C7239" w14:textId="77777777" w:rsidR="005B7D11" w:rsidRDefault="005B7D11" w:rsidP="00396EBB">
      <w:pPr>
        <w:pStyle w:val="Akapitzlist"/>
        <w:numPr>
          <w:ilvl w:val="0"/>
          <w:numId w:val="57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1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programów rządowych z zakresu kultury i ochrony dziedzictwa narodowego, programów własnych państwowych instytucji kultury, programów stypendialnych oraz samorządowych programów dotacyjnych.</w:t>
      </w:r>
    </w:p>
    <w:p w14:paraId="1D990B1F" w14:textId="0464246D" w:rsidR="005B7D11" w:rsidRDefault="00B94D6F" w:rsidP="00396EB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D11">
        <w:rPr>
          <w:rFonts w:ascii="Times New Roman" w:hAnsi="Times New Roman" w:cs="Times New Roman"/>
          <w:color w:val="000000"/>
          <w:sz w:val="24"/>
          <w:szCs w:val="24"/>
        </w:rPr>
        <w:t xml:space="preserve">Eksploatacja efektów realizacji </w:t>
      </w:r>
      <w:r w:rsidR="00DD36EE">
        <w:rPr>
          <w:rFonts w:ascii="Times New Roman" w:hAnsi="Times New Roman" w:cs="Times New Roman"/>
          <w:color w:val="000000"/>
          <w:sz w:val="24"/>
          <w:szCs w:val="24"/>
        </w:rPr>
        <w:t>projektów</w:t>
      </w:r>
      <w:r w:rsidR="00DD36EE" w:rsidRPr="005B7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D11">
        <w:rPr>
          <w:rFonts w:ascii="Times New Roman" w:hAnsi="Times New Roman" w:cs="Times New Roman"/>
          <w:color w:val="000000"/>
          <w:sz w:val="24"/>
          <w:szCs w:val="24"/>
        </w:rPr>
        <w:t xml:space="preserve">powstałych w ramach programów, o których mowa w ust. 4 pkt 2 jest dopuszczalna w latach następujących po roku zakończenia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5B7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D11">
        <w:rPr>
          <w:rFonts w:ascii="Times New Roman" w:hAnsi="Times New Roman" w:cs="Times New Roman"/>
          <w:color w:val="000000"/>
          <w:sz w:val="24"/>
          <w:szCs w:val="24"/>
        </w:rPr>
        <w:t>powstałego w ramach danego programu i powinna być zgodna z regulaminami tych programów.</w:t>
      </w:r>
    </w:p>
    <w:p w14:paraId="0916C5D8" w14:textId="10D60A7F" w:rsidR="00961C66" w:rsidRPr="00D446FE" w:rsidRDefault="005B7D11" w:rsidP="00396EB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Informacja o </w:t>
      </w:r>
      <w:r w:rsidR="00961C66" w:rsidRPr="00961C66">
        <w:rPr>
          <w:rFonts w:ascii="Times New Roman" w:hAnsi="Times New Roman" w:cs="Times New Roman"/>
          <w:color w:val="000000"/>
          <w:sz w:val="24"/>
          <w:szCs w:val="24"/>
        </w:rPr>
        <w:t xml:space="preserve">eksploatacji </w:t>
      </w:r>
      <w:r w:rsidR="00DD36EE">
        <w:rPr>
          <w:rFonts w:ascii="Times New Roman" w:hAnsi="Times New Roman" w:cs="Times New Roman"/>
          <w:color w:val="000000"/>
          <w:sz w:val="24"/>
          <w:szCs w:val="24"/>
        </w:rPr>
        <w:t>projektów</w:t>
      </w:r>
      <w:r w:rsidR="00DD36EE" w:rsidRPr="00961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C66" w:rsidRPr="00961C66">
        <w:rPr>
          <w:rFonts w:ascii="Times New Roman" w:hAnsi="Times New Roman" w:cs="Times New Roman"/>
          <w:color w:val="000000"/>
          <w:sz w:val="24"/>
          <w:szCs w:val="24"/>
        </w:rPr>
        <w:t xml:space="preserve">określonych w ust. 4 i 5 każdorazowo ujmowana </w:t>
      </w:r>
      <w:r w:rsidR="003203F1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961C66" w:rsidRPr="00961C66">
        <w:rPr>
          <w:rFonts w:ascii="Times New Roman" w:hAnsi="Times New Roman" w:cs="Times New Roman"/>
          <w:color w:val="000000"/>
          <w:sz w:val="24"/>
          <w:szCs w:val="24"/>
        </w:rPr>
        <w:t>w Programie Merytorycznym.</w:t>
      </w:r>
    </w:p>
    <w:p w14:paraId="149AA983" w14:textId="5BF6E078" w:rsidR="004516E6" w:rsidRPr="00D446FE" w:rsidRDefault="009900AE" w:rsidP="00AA60DD">
      <w:pPr>
        <w:pStyle w:val="Nagwek1"/>
      </w:pPr>
      <w:bookmarkStart w:id="13" w:name="_Toc115447734"/>
      <w:bookmarkStart w:id="14" w:name="_Toc122095746"/>
      <w:r w:rsidRPr="00D446FE">
        <w:t xml:space="preserve">§ </w:t>
      </w:r>
      <w:r w:rsidR="0066422F">
        <w:t>7</w:t>
      </w:r>
      <w:r w:rsidRPr="00D446FE">
        <w:br/>
      </w:r>
      <w:bookmarkEnd w:id="13"/>
      <w:r w:rsidR="006335BA">
        <w:t xml:space="preserve"> </w:t>
      </w:r>
      <w:r w:rsidR="006335BA" w:rsidRPr="006335BA">
        <w:t xml:space="preserve">Termin i tryb naboru </w:t>
      </w:r>
      <w:r w:rsidR="005874CD">
        <w:t>W</w:t>
      </w:r>
      <w:r w:rsidR="006335BA" w:rsidRPr="006335BA">
        <w:t>niosków</w:t>
      </w:r>
      <w:bookmarkEnd w:id="14"/>
    </w:p>
    <w:p w14:paraId="38073164" w14:textId="481AB74B" w:rsidR="00443275" w:rsidRPr="00B34F29" w:rsidRDefault="003F2B74" w:rsidP="0044327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Konkursie Organizator przeprowadzi jeden nabór Wniosków.</w:t>
      </w:r>
      <w:r w:rsidR="00443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275" w:rsidRPr="00B34F29">
        <w:rPr>
          <w:rFonts w:ascii="Times New Roman" w:hAnsi="Times New Roman" w:cs="Times New Roman"/>
        </w:rPr>
        <w:t xml:space="preserve">W przypadku pozostawania wolnych środków lub uzyskania dodatkowych środków finansowych, </w:t>
      </w:r>
      <w:r w:rsidR="00443275">
        <w:rPr>
          <w:rFonts w:ascii="Times New Roman" w:hAnsi="Times New Roman" w:cs="Times New Roman"/>
        </w:rPr>
        <w:t>D</w:t>
      </w:r>
      <w:r w:rsidR="00443275" w:rsidRPr="00B34F29">
        <w:rPr>
          <w:rFonts w:ascii="Times New Roman" w:hAnsi="Times New Roman" w:cs="Times New Roman"/>
        </w:rPr>
        <w:t xml:space="preserve">yrektor może ogłosić dodatkowy nabór do programu. </w:t>
      </w:r>
    </w:p>
    <w:p w14:paraId="19133D34" w14:textId="33DA2E5F" w:rsidR="000C0210" w:rsidRDefault="009900AE" w:rsidP="004B566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Warunkiem ubiegania się o</w:t>
      </w:r>
      <w:r w:rsidR="00D42940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przyznanie środków w ramach Programu wraz z nadaniem funkcji Operatora PS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jest złożenie prawidłowo wypełnionego Wniosku</w:t>
      </w:r>
      <w:r w:rsidR="00C77B8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 wersji elektronicznej </w:t>
      </w:r>
      <w:r w:rsidR="00781E21">
        <w:rPr>
          <w:rFonts w:ascii="Times New Roman" w:hAnsi="Times New Roman" w:cs="Times New Roman"/>
          <w:color w:val="000000"/>
          <w:sz w:val="24"/>
          <w:szCs w:val="24"/>
        </w:rPr>
        <w:t xml:space="preserve">w terminie określonym w </w:t>
      </w:r>
      <w:r w:rsidR="00B13832">
        <w:rPr>
          <w:rFonts w:ascii="Times New Roman" w:hAnsi="Times New Roman" w:cs="Times New Roman"/>
          <w:color w:val="000000"/>
          <w:sz w:val="24"/>
          <w:szCs w:val="24"/>
        </w:rPr>
        <w:t>ogłoszeniu</w:t>
      </w:r>
      <w:r w:rsidR="00C55C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na adres e-mail</w:t>
      </w:r>
      <w:r w:rsidR="009B39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9B3924" w:rsidRPr="00CA6ABF">
          <w:rPr>
            <w:rStyle w:val="Hipercze"/>
            <w:rFonts w:ascii="Times New Roman" w:hAnsi="Times New Roman" w:cs="Times New Roman"/>
            <w:sz w:val="24"/>
            <w:szCs w:val="24"/>
          </w:rPr>
          <w:t>sekretariat@instytut-teatralny.pl</w:t>
        </w:r>
      </w:hyperlink>
      <w:r w:rsidR="0041513E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="009B3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EEE" w:rsidRPr="00685EEE">
        <w:rPr>
          <w:rFonts w:ascii="Times New Roman" w:hAnsi="Times New Roman" w:cs="Times New Roman"/>
          <w:color w:val="000000"/>
          <w:sz w:val="24"/>
          <w:szCs w:val="24"/>
        </w:rPr>
        <w:t xml:space="preserve">Ogłoszenie o </w:t>
      </w:r>
      <w:r w:rsidR="00685EEE">
        <w:rPr>
          <w:rFonts w:ascii="Times New Roman" w:hAnsi="Times New Roman" w:cs="Times New Roman"/>
          <w:color w:val="000000"/>
          <w:sz w:val="24"/>
          <w:szCs w:val="24"/>
        </w:rPr>
        <w:t>Konkursie Organizator</w:t>
      </w:r>
      <w:r w:rsidR="00685EEE" w:rsidRPr="00685EEE">
        <w:rPr>
          <w:rFonts w:ascii="Times New Roman" w:hAnsi="Times New Roman" w:cs="Times New Roman"/>
          <w:color w:val="000000"/>
          <w:sz w:val="24"/>
          <w:szCs w:val="24"/>
        </w:rPr>
        <w:t xml:space="preserve"> zamieszcza na stronie internetowej oraz Biuletynie Informacji Publicznej nie później niż 30 dni kalendarzowych przed terminem zakończenia naboru</w:t>
      </w:r>
      <w:r w:rsidR="00685E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B037A6" w14:textId="4EB984D3" w:rsidR="00F908B2" w:rsidRPr="00D446FE" w:rsidRDefault="00F908B2" w:rsidP="004B566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Wnioski składa się wyłącznie w </w:t>
      </w:r>
      <w:r w:rsidR="00B13832">
        <w:rPr>
          <w:rFonts w:ascii="Times New Roman" w:hAnsi="Times New Roman" w:cs="Times New Roman"/>
          <w:color w:val="000000"/>
          <w:sz w:val="24"/>
          <w:szCs w:val="24"/>
        </w:rPr>
        <w:t>wersji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elektronicznej.</w:t>
      </w:r>
    </w:p>
    <w:p w14:paraId="59721686" w14:textId="47833233" w:rsidR="009900AE" w:rsidRPr="00D446FE" w:rsidRDefault="000C0210" w:rsidP="00396E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Zgłoszenie uczestnictwa w Programie zobowiązuje Wnioskodawcę do przestrzegania postanowień Regulaminu.</w:t>
      </w:r>
    </w:p>
    <w:p w14:paraId="024E7001" w14:textId="0F29AC91" w:rsidR="000F72AE" w:rsidRDefault="000C0210" w:rsidP="00396E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Wnioskodawca </w:t>
      </w:r>
      <w:r w:rsidR="00DD06F2" w:rsidRPr="00D446FE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DD06F2">
        <w:rPr>
          <w:rFonts w:ascii="Times New Roman" w:hAnsi="Times New Roman" w:cs="Times New Roman"/>
          <w:color w:val="000000"/>
          <w:sz w:val="24"/>
          <w:szCs w:val="24"/>
        </w:rPr>
        <w:t>gą</w:t>
      </w:r>
      <w:r w:rsidR="00DD06F2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złożyć</w:t>
      </w:r>
      <w:r w:rsidR="00DD06F2">
        <w:rPr>
          <w:rFonts w:ascii="Times New Roman" w:hAnsi="Times New Roman" w:cs="Times New Roman"/>
          <w:color w:val="000000"/>
          <w:sz w:val="24"/>
          <w:szCs w:val="24"/>
        </w:rPr>
        <w:t xml:space="preserve"> tylko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jeden Wniosek w Konkursie. </w:t>
      </w:r>
    </w:p>
    <w:p w14:paraId="2526A5A5" w14:textId="12604E8F" w:rsidR="000C0210" w:rsidRPr="00D446FE" w:rsidRDefault="000C0210" w:rsidP="00396E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Wnioskodawca nie może przeznaczyć na wkład własny środków z dofinansowania uzyskanego w ramach innych programów własnych państwowych instytucji kultury, programów Ministra, projektów realizowanych w całości lub w części we współpracy z Organizatorami oraz programów wieloletnich ustanowionych przez Radę Ministrów, realizowanych przez Ministra lub instytucje podległe Ministrowi.</w:t>
      </w:r>
    </w:p>
    <w:p w14:paraId="2C674304" w14:textId="06C1CC1A" w:rsidR="000C0210" w:rsidRPr="00D446FE" w:rsidRDefault="000C0210" w:rsidP="00396E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 zawartych we Wniosku informacjach określających źródła finansowania </w:t>
      </w:r>
      <w:r w:rsidR="00962CCD" w:rsidRPr="00D446FE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można zamieszczać wyłącznie dane dotyczące środków, które na etapie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zostaną ujęte w ewidencji księgowej Wnioskodawcy. W budżecie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należy uwzględnić wyłącznie koszty niezbędne dla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. Nie może w nim być uwzględniony podatek od towarów i usług (VAT) w wysokości, w której podatnikowi przysługuje prawo do jego odzyskania lub rozliczenia w deklaracjach składanych do Urzędu Skarbowego, przy czym:</w:t>
      </w:r>
    </w:p>
    <w:p w14:paraId="198F2565" w14:textId="7AB248BE" w:rsidR="00962CCD" w:rsidRPr="00D446FE" w:rsidRDefault="0091657D" w:rsidP="00396E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Wnioskodawca</w:t>
      </w:r>
      <w:r w:rsidR="000C0210" w:rsidRPr="00D446FE">
        <w:rPr>
          <w:rFonts w:ascii="Times New Roman" w:hAnsi="Times New Roman" w:cs="Times New Roman"/>
          <w:color w:val="000000"/>
          <w:sz w:val="24"/>
          <w:szCs w:val="24"/>
        </w:rPr>
        <w:t>, który nie ma</w:t>
      </w:r>
      <w:r w:rsidR="00681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210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prawnej możliwości odzyskania lub rozliczenia podatku VAT od towarów i usług związanych z realizacją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210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(dla których podatek VAT jest kosztem) – sporządza budżet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210" w:rsidRPr="00D446FE">
        <w:rPr>
          <w:rFonts w:ascii="Times New Roman" w:hAnsi="Times New Roman" w:cs="Times New Roman"/>
          <w:color w:val="000000"/>
          <w:sz w:val="24"/>
          <w:szCs w:val="24"/>
        </w:rPr>
        <w:t>w kwotach brutto (łącznie z podatkiem VAT),</w:t>
      </w:r>
    </w:p>
    <w:p w14:paraId="13C0628B" w14:textId="4C9872C1" w:rsidR="000C0210" w:rsidRPr="00D446FE" w:rsidRDefault="000C0210" w:rsidP="00396EB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Wnioskodawc</w:t>
      </w:r>
      <w:r w:rsidR="0091657D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, który ma możliwość odzyskania lub rozliczenia podatku VAT od towarów i usług związanych z realizacją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(w całości lub w części) – sporządza budżet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 kwotach netto (tj. nie </w:t>
      </w:r>
      <w:r w:rsidR="00DD06F2">
        <w:rPr>
          <w:rFonts w:ascii="Times New Roman" w:hAnsi="Times New Roman" w:cs="Times New Roman"/>
          <w:color w:val="000000"/>
          <w:sz w:val="24"/>
          <w:szCs w:val="24"/>
        </w:rPr>
        <w:t xml:space="preserve">uwzględnia/nie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uwzględniają w nich kwot podatku VAT, które będą podlegały odzyskaniu lub rozliczeniu).</w:t>
      </w:r>
    </w:p>
    <w:p w14:paraId="625C54F7" w14:textId="206E9035" w:rsidR="00962CCD" w:rsidRPr="00D446FE" w:rsidRDefault="000C0210" w:rsidP="004B56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Możliwość odzyskania podatku VAT rozpatruje się w świetle przepisów ustawy z dnia 11 marca 2004 r. o podatku od towarów i usług </w:t>
      </w:r>
      <w:r w:rsidR="00C9551A" w:rsidRPr="00396EB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9551A" w:rsidRPr="00396EBB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C9551A" w:rsidRPr="00396EBB">
        <w:rPr>
          <w:rFonts w:ascii="Times New Roman" w:hAnsi="Times New Roman" w:cs="Times New Roman"/>
          <w:color w:val="000000"/>
          <w:sz w:val="24"/>
          <w:szCs w:val="24"/>
        </w:rPr>
        <w:t xml:space="preserve">. Dz. U. z 2023 r. poz. 1570 z </w:t>
      </w:r>
      <w:proofErr w:type="spellStart"/>
      <w:r w:rsidR="00C9551A" w:rsidRPr="00396EB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C9551A" w:rsidRPr="00396EBB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0A1A04" w14:textId="2567F6AA" w:rsidR="000C0210" w:rsidRDefault="000C0210" w:rsidP="004B56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Składając Wniosek</w:t>
      </w:r>
      <w:r w:rsidR="000F72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Wnioskodawca </w:t>
      </w:r>
      <w:r w:rsidR="00EB4EA7" w:rsidRPr="00D446FE">
        <w:rPr>
          <w:rFonts w:ascii="Times New Roman" w:hAnsi="Times New Roman" w:cs="Times New Roman"/>
          <w:color w:val="000000"/>
          <w:sz w:val="24"/>
          <w:szCs w:val="24"/>
        </w:rPr>
        <w:t>przyjmuje</w:t>
      </w:r>
      <w:r w:rsidR="00DD06F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B4EA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do wiadomości, że Wniosek wraz z załącznikami złożonymi przez Wnioskodawcę podlega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udostępnieni</w:t>
      </w:r>
      <w:r w:rsidR="00EB4EA7" w:rsidRPr="00D446F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962CCD" w:rsidRPr="00D446FE">
        <w:rPr>
          <w:rFonts w:ascii="Times New Roman" w:hAnsi="Times New Roman" w:cs="Times New Roman"/>
          <w:color w:val="000000"/>
          <w:sz w:val="24"/>
          <w:szCs w:val="24"/>
        </w:rPr>
        <w:t>Organizatorów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podmiotom trzecim </w:t>
      </w:r>
      <w:r w:rsidR="0028523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8523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EA7" w:rsidRPr="00D44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trybie</w:t>
      </w:r>
      <w:r w:rsidR="0028523B">
        <w:rPr>
          <w:rFonts w:ascii="Times New Roman" w:hAnsi="Times New Roman" w:cs="Times New Roman"/>
          <w:color w:val="000000"/>
          <w:sz w:val="24"/>
          <w:szCs w:val="24"/>
        </w:rPr>
        <w:t xml:space="preserve"> przewidzianym w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ustaw</w:t>
      </w:r>
      <w:r w:rsidR="0028523B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z dnia 6 września 2001 r. o dostępie do informacji publicznej (Dz. U. z 202</w:t>
      </w:r>
      <w:r w:rsidR="00EB4EA7" w:rsidRPr="00D446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EB4EA7" w:rsidRPr="00D446FE">
        <w:rPr>
          <w:rFonts w:ascii="Times New Roman" w:hAnsi="Times New Roman" w:cs="Times New Roman"/>
          <w:color w:val="000000"/>
          <w:sz w:val="24"/>
          <w:szCs w:val="24"/>
        </w:rPr>
        <w:t>902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CC646" w14:textId="77777777" w:rsidR="003D0995" w:rsidRDefault="003D0995" w:rsidP="004B56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EDF8781">
        <w:rPr>
          <w:rFonts w:ascii="Times New Roman" w:hAnsi="Times New Roman" w:cs="Times New Roman"/>
          <w:sz w:val="24"/>
          <w:szCs w:val="24"/>
        </w:rPr>
        <w:t>Organizator przewiduje możliwość przeprowadzenie naboru uzupełniającego w przypadkach, gdy:</w:t>
      </w:r>
    </w:p>
    <w:p w14:paraId="28EF595A" w14:textId="77777777" w:rsidR="003D0995" w:rsidRDefault="003D0995" w:rsidP="00396EB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EDF8781">
        <w:rPr>
          <w:rFonts w:ascii="Times New Roman" w:hAnsi="Times New Roman" w:cs="Times New Roman"/>
          <w:sz w:val="24"/>
          <w:szCs w:val="24"/>
        </w:rPr>
        <w:t>w budżecie Programu po wyłonieniu Operatorów PS zostaną wolne środki;</w:t>
      </w:r>
    </w:p>
    <w:p w14:paraId="01439715" w14:textId="686203E3" w:rsidR="003D0995" w:rsidRDefault="003D0995" w:rsidP="00396EB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EDF8781">
        <w:rPr>
          <w:rFonts w:ascii="Times New Roman" w:hAnsi="Times New Roman" w:cs="Times New Roman"/>
          <w:sz w:val="24"/>
          <w:szCs w:val="24"/>
        </w:rPr>
        <w:t xml:space="preserve">jeden z Operatorów PS po zakończeniu danego </w:t>
      </w:r>
      <w:r w:rsidR="000B35A6">
        <w:rPr>
          <w:rFonts w:ascii="Times New Roman" w:hAnsi="Times New Roman" w:cs="Times New Roman"/>
          <w:sz w:val="24"/>
          <w:szCs w:val="24"/>
        </w:rPr>
        <w:t>Projektu</w:t>
      </w:r>
      <w:r w:rsidRPr="5EDF8781">
        <w:rPr>
          <w:rFonts w:ascii="Times New Roman" w:hAnsi="Times New Roman" w:cs="Times New Roman"/>
          <w:sz w:val="24"/>
          <w:szCs w:val="24"/>
        </w:rPr>
        <w:t xml:space="preserve"> zrezygnuje z kontynuacji realizacji Programu Merytorycznego;</w:t>
      </w:r>
    </w:p>
    <w:p w14:paraId="1907BBC0" w14:textId="0AD5DDEB" w:rsidR="003D0995" w:rsidRPr="0097615C" w:rsidRDefault="003D0995" w:rsidP="00E2643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70B6FBEF">
        <w:rPr>
          <w:rFonts w:ascii="Times New Roman" w:hAnsi="Times New Roman" w:cs="Times New Roman"/>
          <w:sz w:val="24"/>
          <w:szCs w:val="24"/>
        </w:rPr>
        <w:t xml:space="preserve">Organizator nie zaakceptuje sprawozdania z realizacji </w:t>
      </w:r>
      <w:r w:rsidR="000B35A6">
        <w:rPr>
          <w:rFonts w:ascii="Times New Roman" w:hAnsi="Times New Roman" w:cs="Times New Roman"/>
          <w:sz w:val="24"/>
          <w:szCs w:val="24"/>
        </w:rPr>
        <w:t>Projektu</w:t>
      </w:r>
      <w:r w:rsidRPr="70B6FBEF">
        <w:rPr>
          <w:rFonts w:ascii="Times New Roman" w:hAnsi="Times New Roman" w:cs="Times New Roman"/>
          <w:sz w:val="24"/>
          <w:szCs w:val="24"/>
        </w:rPr>
        <w:t xml:space="preserve"> w danym roku.</w:t>
      </w:r>
    </w:p>
    <w:p w14:paraId="1B7E7053" w14:textId="77777777" w:rsidR="003D0995" w:rsidRDefault="003D0995" w:rsidP="00AA60DD">
      <w:pPr>
        <w:pStyle w:val="Nagwek1"/>
      </w:pPr>
      <w:bookmarkStart w:id="15" w:name="_Toc122095747"/>
    </w:p>
    <w:p w14:paraId="728A7BF3" w14:textId="4BECBAC9" w:rsidR="000C0210" w:rsidRPr="00D446FE" w:rsidRDefault="00962CCD" w:rsidP="00AA60DD">
      <w:pPr>
        <w:pStyle w:val="Nagwek1"/>
      </w:pPr>
      <w:r w:rsidRPr="00D446FE">
        <w:t xml:space="preserve">§ </w:t>
      </w:r>
      <w:r w:rsidR="0066422F">
        <w:t>8</w:t>
      </w:r>
      <w:r w:rsidRPr="00D446FE">
        <w:br/>
      </w:r>
      <w:r w:rsidR="00685EEE" w:rsidRPr="00685EEE">
        <w:t xml:space="preserve">Tryb </w:t>
      </w:r>
      <w:r w:rsidR="00100840">
        <w:t>oceny Wniosków</w:t>
      </w:r>
      <w:bookmarkEnd w:id="15"/>
    </w:p>
    <w:p w14:paraId="522E32E6" w14:textId="22F6FA95" w:rsidR="00962CCD" w:rsidRPr="00D446FE" w:rsidRDefault="00962CCD" w:rsidP="004B5663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Wnioski,</w:t>
      </w:r>
      <w:r w:rsidR="00C77B86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 których stwierdzono </w:t>
      </w:r>
      <w:r w:rsidR="00B1383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13832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łędy </w:t>
      </w:r>
      <w:r w:rsidR="00B1383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13832" w:rsidRPr="00D446FE">
        <w:rPr>
          <w:rFonts w:ascii="Times New Roman" w:hAnsi="Times New Roman" w:cs="Times New Roman"/>
          <w:color w:val="000000"/>
          <w:sz w:val="24"/>
          <w:szCs w:val="24"/>
        </w:rPr>
        <w:t>ormalne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, nie podlegają dalszej ocenie. </w:t>
      </w:r>
    </w:p>
    <w:p w14:paraId="3E73D43F" w14:textId="3F9CAC3C" w:rsidR="00962CCD" w:rsidRPr="00D446FE" w:rsidRDefault="00962CCD" w:rsidP="004B5663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B1383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13832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łędy </w:t>
      </w:r>
      <w:r w:rsidR="00B1383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13832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ormalne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uznaje się:</w:t>
      </w:r>
    </w:p>
    <w:p w14:paraId="3D560509" w14:textId="435DE538" w:rsidR="00E5130B" w:rsidRDefault="00962CC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złożenie Wniosku </w:t>
      </w:r>
      <w:r w:rsidR="00E5130B">
        <w:rPr>
          <w:rFonts w:ascii="Times New Roman" w:hAnsi="Times New Roman" w:cs="Times New Roman"/>
          <w:color w:val="000000"/>
          <w:sz w:val="24"/>
          <w:szCs w:val="24"/>
        </w:rPr>
        <w:t xml:space="preserve">na innym formularzu niż określony w Załączniku nr </w:t>
      </w:r>
      <w:r w:rsidR="002B2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130B">
        <w:rPr>
          <w:rFonts w:ascii="Times New Roman" w:hAnsi="Times New Roman" w:cs="Times New Roman"/>
          <w:color w:val="000000"/>
          <w:sz w:val="24"/>
          <w:szCs w:val="24"/>
        </w:rPr>
        <w:t xml:space="preserve"> do Regulaminu;</w:t>
      </w:r>
    </w:p>
    <w:p w14:paraId="256B2A2C" w14:textId="71D560AA" w:rsidR="00962CCD" w:rsidRPr="00D446FE" w:rsidRDefault="00E5130B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złożenie Wniosku </w:t>
      </w:r>
      <w:r w:rsidR="00962CCD" w:rsidRPr="00D446FE">
        <w:rPr>
          <w:rFonts w:ascii="Times New Roman" w:hAnsi="Times New Roman" w:cs="Times New Roman"/>
          <w:color w:val="000000"/>
          <w:sz w:val="24"/>
          <w:szCs w:val="24"/>
        </w:rPr>
        <w:t>przez podmiot nieuprawniony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41D16F" w14:textId="56747C9A" w:rsidR="00962CCD" w:rsidRPr="00D446FE" w:rsidRDefault="00962CC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złożenie Wniosku po terminie składania wniosku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81FCD4" w14:textId="15B5D5C1" w:rsidR="00962CCD" w:rsidRPr="00D446FE" w:rsidRDefault="00962CC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podanie we </w:t>
      </w:r>
      <w:r w:rsidR="001C18F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niosku błędnego numeru NIP/REGON, RIK, KRS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1500B0" w14:textId="038431F6" w:rsidR="00962CCD" w:rsidRPr="00D446FE" w:rsidRDefault="00962CC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niezgodność kwoty wnioskowanego dofinansowania z limitami ustalonymi w </w:t>
      </w:r>
      <w:r w:rsidR="005425A7" w:rsidRPr="002457D7">
        <w:rPr>
          <w:rFonts w:ascii="Times New Roman" w:hAnsi="Times New Roman" w:cs="Times New Roman"/>
          <w:sz w:val="24"/>
          <w:szCs w:val="24"/>
        </w:rPr>
        <w:t xml:space="preserve">§ </w:t>
      </w:r>
      <w:r w:rsidR="00E26437">
        <w:rPr>
          <w:rFonts w:ascii="Times New Roman" w:hAnsi="Times New Roman" w:cs="Times New Roman"/>
          <w:sz w:val="24"/>
          <w:szCs w:val="24"/>
        </w:rPr>
        <w:t>2</w:t>
      </w:r>
      <w:r w:rsidR="00E26437" w:rsidRPr="002457D7">
        <w:rPr>
          <w:rFonts w:ascii="Times New Roman" w:hAnsi="Times New Roman" w:cs="Times New Roman"/>
          <w:sz w:val="24"/>
          <w:szCs w:val="24"/>
        </w:rPr>
        <w:t xml:space="preserve"> </w:t>
      </w:r>
      <w:r w:rsidR="005425A7" w:rsidRPr="002457D7">
        <w:rPr>
          <w:rFonts w:ascii="Times New Roman" w:hAnsi="Times New Roman" w:cs="Times New Roman"/>
          <w:sz w:val="24"/>
          <w:szCs w:val="24"/>
        </w:rPr>
        <w:t xml:space="preserve">ust. </w:t>
      </w:r>
      <w:r w:rsidR="00D2152E">
        <w:rPr>
          <w:rFonts w:ascii="Times New Roman" w:hAnsi="Times New Roman" w:cs="Times New Roman"/>
          <w:sz w:val="24"/>
          <w:szCs w:val="24"/>
        </w:rPr>
        <w:t>3</w:t>
      </w:r>
      <w:r w:rsidR="0041513E">
        <w:rPr>
          <w:rFonts w:ascii="Times New Roman" w:hAnsi="Times New Roman" w:cs="Times New Roman"/>
          <w:sz w:val="24"/>
          <w:szCs w:val="24"/>
        </w:rPr>
        <w:t xml:space="preserve"> </w:t>
      </w:r>
      <w:r w:rsidR="005425A7" w:rsidRPr="00D446FE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r w:rsidR="005425A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73F5B7" w14:textId="5FBE64DA" w:rsidR="0091657D" w:rsidRPr="00D446FE" w:rsidRDefault="0091657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niezgodność kwoty wkładu własnego z </w:t>
      </w:r>
      <w:r w:rsidR="00784223">
        <w:rPr>
          <w:rFonts w:ascii="Times New Roman" w:hAnsi="Times New Roman" w:cs="Times New Roman"/>
          <w:color w:val="000000"/>
          <w:sz w:val="24"/>
          <w:szCs w:val="24"/>
        </w:rPr>
        <w:t>minimum u</w:t>
      </w:r>
      <w:r w:rsidR="005425A7">
        <w:rPr>
          <w:rFonts w:ascii="Times New Roman" w:hAnsi="Times New Roman" w:cs="Times New Roman"/>
          <w:color w:val="000000"/>
          <w:sz w:val="24"/>
          <w:szCs w:val="24"/>
        </w:rPr>
        <w:t xml:space="preserve">stalonym w </w:t>
      </w:r>
      <w:r w:rsidR="005425A7" w:rsidRPr="002457D7">
        <w:rPr>
          <w:rFonts w:ascii="Times New Roman" w:hAnsi="Times New Roman" w:cs="Times New Roman"/>
          <w:sz w:val="24"/>
          <w:szCs w:val="24"/>
        </w:rPr>
        <w:t>§</w:t>
      </w:r>
      <w:r w:rsidR="005425A7">
        <w:rPr>
          <w:rFonts w:ascii="Times New Roman" w:hAnsi="Times New Roman" w:cs="Times New Roman"/>
          <w:sz w:val="24"/>
          <w:szCs w:val="24"/>
        </w:rPr>
        <w:t xml:space="preserve"> </w:t>
      </w:r>
      <w:r w:rsidR="008F01BB">
        <w:rPr>
          <w:rFonts w:ascii="Times New Roman" w:hAnsi="Times New Roman" w:cs="Times New Roman"/>
          <w:sz w:val="24"/>
          <w:szCs w:val="24"/>
        </w:rPr>
        <w:t xml:space="preserve">11 </w:t>
      </w:r>
      <w:r w:rsidR="005425A7">
        <w:rPr>
          <w:rFonts w:ascii="Times New Roman" w:hAnsi="Times New Roman" w:cs="Times New Roman"/>
          <w:sz w:val="24"/>
          <w:szCs w:val="24"/>
        </w:rPr>
        <w:t>ust. 5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A7" w:rsidRPr="00D446FE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r w:rsidR="005425A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9F8BDC" w14:textId="427350B3" w:rsidR="00962CCD" w:rsidRPr="00D446FE" w:rsidRDefault="00962CC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niezgodność terminu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 obowiązującymi terminami rozpoczęcia i zakończenia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określonymi w Regulaminie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FADBC9" w14:textId="4CF4401C" w:rsidR="00962CCD" w:rsidRPr="00D446FE" w:rsidRDefault="00962CC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brak wymaganych załączników do Wniosku</w:t>
      </w:r>
      <w:r w:rsidR="001C18F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365D70" w14:textId="38C873E1" w:rsidR="00962CCD" w:rsidRPr="00D446FE" w:rsidRDefault="00962CC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ujęcie w kosztorysie do Wniosku kosztów ponoszonych w terminach </w:t>
      </w:r>
      <w:r w:rsidR="000F72AE">
        <w:rPr>
          <w:rFonts w:ascii="Times New Roman" w:hAnsi="Times New Roman" w:cs="Times New Roman"/>
          <w:color w:val="000000"/>
          <w:sz w:val="24"/>
          <w:szCs w:val="24"/>
        </w:rPr>
        <w:t>niezgodnych z terminami o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F72AE">
        <w:rPr>
          <w:rFonts w:ascii="Times New Roman" w:hAnsi="Times New Roman" w:cs="Times New Roman"/>
          <w:color w:val="000000"/>
          <w:sz w:val="24"/>
          <w:szCs w:val="24"/>
        </w:rPr>
        <w:t>reślonymi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Regulaminem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3265D6" w14:textId="49FE1E28" w:rsidR="00962CCD" w:rsidRDefault="00962CCD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przeznaczenie środków finansowych na koszty nieujęte w wykazie kosztów kwalifikowanych</w:t>
      </w:r>
      <w:r w:rsidR="002457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D7B53B" w14:textId="5D402538" w:rsidR="00685EEE" w:rsidRPr="00D446FE" w:rsidRDefault="00685EEE" w:rsidP="00396EB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E">
        <w:rPr>
          <w:rFonts w:ascii="Times New Roman" w:hAnsi="Times New Roman" w:cs="Times New Roman"/>
          <w:color w:val="000000"/>
          <w:sz w:val="24"/>
          <w:szCs w:val="24"/>
        </w:rPr>
        <w:t>niezgodnoś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68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68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E">
        <w:rPr>
          <w:rFonts w:ascii="Times New Roman" w:hAnsi="Times New Roman" w:cs="Times New Roman"/>
          <w:color w:val="000000"/>
          <w:sz w:val="24"/>
          <w:szCs w:val="24"/>
        </w:rPr>
        <w:t xml:space="preserve">z zakresem kwalifikujących się zadań ustalonym w Regulaminie </w:t>
      </w:r>
      <w:r w:rsidR="00B1383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85EEE">
        <w:rPr>
          <w:rFonts w:ascii="Times New Roman" w:hAnsi="Times New Roman" w:cs="Times New Roman"/>
          <w:color w:val="000000"/>
          <w:sz w:val="24"/>
          <w:szCs w:val="24"/>
        </w:rPr>
        <w:t>rogramu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CC8652" w14:textId="77777777" w:rsidR="00962CCD" w:rsidRPr="00D446FE" w:rsidRDefault="00962CCD" w:rsidP="004B5663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Oceny formalnej Wniosków dokonują pracownicy Organizatora.</w:t>
      </w:r>
    </w:p>
    <w:p w14:paraId="6D5C5031" w14:textId="6E8063D7" w:rsidR="00962CCD" w:rsidRPr="00D446FE" w:rsidRDefault="00962CCD" w:rsidP="004B5663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Oceny merytorycznej Wniosków dokonuje Komisja Konkursowa.</w:t>
      </w:r>
    </w:p>
    <w:p w14:paraId="22D50ABD" w14:textId="77F7E969" w:rsidR="00385DB8" w:rsidRPr="00D446FE" w:rsidRDefault="00962CCD" w:rsidP="00396EBB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Komisja Konkursowa dokonuje oceny Wniosków na podstawie następujących kryteriów:</w:t>
      </w:r>
    </w:p>
    <w:p w14:paraId="59B1FA20" w14:textId="1618CF43" w:rsidR="004B242E" w:rsidRPr="00D446FE" w:rsidRDefault="0079093B" w:rsidP="00396E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>zgodność Programu Merytorycznego z założeniami Programu</w:t>
      </w:r>
      <w:r w:rsidR="00E6314E">
        <w:rPr>
          <w:rFonts w:ascii="Times New Roman" w:hAnsi="Times New Roman" w:cs="Times New Roman"/>
          <w:sz w:val="24"/>
          <w:szCs w:val="24"/>
        </w:rPr>
        <w:t>;</w:t>
      </w:r>
      <w:r w:rsidR="00440E84">
        <w:rPr>
          <w:rFonts w:ascii="Times New Roman" w:hAnsi="Times New Roman" w:cs="Times New Roman"/>
          <w:sz w:val="24"/>
          <w:szCs w:val="24"/>
        </w:rPr>
        <w:t xml:space="preserve"> propozycja Programu Merytorycznego</w:t>
      </w:r>
      <w:r w:rsidR="008D7426">
        <w:rPr>
          <w:rFonts w:ascii="Times New Roman" w:hAnsi="Times New Roman" w:cs="Times New Roman"/>
          <w:sz w:val="24"/>
          <w:szCs w:val="24"/>
        </w:rPr>
        <w:t xml:space="preserve"> zawartego we Wniosku</w:t>
      </w:r>
      <w:r w:rsidR="00440E84">
        <w:rPr>
          <w:rFonts w:ascii="Times New Roman" w:hAnsi="Times New Roman" w:cs="Times New Roman"/>
          <w:sz w:val="24"/>
          <w:szCs w:val="24"/>
        </w:rPr>
        <w:t xml:space="preserve"> powinna zawierać odpowiednią liczbę i rodzaj wydarzeń (wymienionych w </w:t>
      </w:r>
      <w:r w:rsidR="00E26437">
        <w:rPr>
          <w:rFonts w:ascii="Times New Roman" w:hAnsi="Times New Roman" w:cs="Times New Roman"/>
          <w:sz w:val="24"/>
          <w:szCs w:val="24"/>
        </w:rPr>
        <w:t>§ 4 ust. 2</w:t>
      </w:r>
      <w:r w:rsidR="00440E84">
        <w:rPr>
          <w:rFonts w:ascii="Times New Roman" w:hAnsi="Times New Roman" w:cs="Times New Roman"/>
          <w:sz w:val="24"/>
          <w:szCs w:val="24"/>
        </w:rPr>
        <w:t>), adekwatną do wysokości finansowania</w:t>
      </w:r>
      <w:r w:rsidR="008D7426">
        <w:rPr>
          <w:rFonts w:ascii="Times New Roman" w:hAnsi="Times New Roman" w:cs="Times New Roman"/>
          <w:sz w:val="24"/>
          <w:szCs w:val="24"/>
        </w:rPr>
        <w:t>; wydarzenia te powinny mieć charakter zgodny z założeniami Programu Przestrzenie Sztuki, ich opisy powinny być szczegółowe, zawierać informacje dotyczące ich przebiegu, harmonogramu i okresu realizacji, potencjalnych odbiorców etc.</w:t>
      </w:r>
    </w:p>
    <w:p w14:paraId="46EAE23C" w14:textId="02BD8FC0" w:rsidR="004B242E" w:rsidRPr="00D446FE" w:rsidRDefault="00385DB8" w:rsidP="00396E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analiz</w:t>
      </w:r>
      <w:r w:rsidR="004B242E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potrzeb regionu </w:t>
      </w:r>
      <w:r w:rsidR="00B94D6F">
        <w:rPr>
          <w:rFonts w:ascii="Times New Roman" w:hAnsi="Times New Roman" w:cs="Times New Roman"/>
          <w:color w:val="000000"/>
          <w:sz w:val="24"/>
          <w:szCs w:val="24"/>
        </w:rPr>
        <w:t xml:space="preserve">w dziedzinie sztuki teatru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na podstawie danych statystycznych</w:t>
      </w:r>
      <w:r w:rsidR="0091657D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oraz innych źródeł oficjalnych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0DF2A" w14:textId="1E331D1B" w:rsidR="004B242E" w:rsidRPr="00D446FE" w:rsidRDefault="00385DB8" w:rsidP="00396E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analiz</w:t>
      </w:r>
      <w:r w:rsidR="004B242E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potrzeb lokalnych środowisk artystycznych na podstawie zlecanych badań</w:t>
      </w:r>
      <w:r w:rsidR="0091657D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oraz innych źródeł oficjalnych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097EAE" w14:textId="6DDD0543" w:rsidR="004B242E" w:rsidRPr="00D446FE" w:rsidRDefault="00385DB8" w:rsidP="00396E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rozpoznani</w:t>
      </w:r>
      <w:r w:rsidR="0079093B" w:rsidRPr="00D446F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dostępności do </w:t>
      </w:r>
      <w:r w:rsidR="004B242E" w:rsidRPr="00D446FE">
        <w:rPr>
          <w:rFonts w:ascii="Times New Roman" w:hAnsi="Times New Roman" w:cs="Times New Roman"/>
          <w:color w:val="000000"/>
          <w:sz w:val="24"/>
          <w:szCs w:val="24"/>
        </w:rPr>
        <w:t>sztuki</w:t>
      </w:r>
      <w:r w:rsidR="0091657D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teatru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dla społeczności lokalnych w danym regionie</w:t>
      </w:r>
      <w:r w:rsidR="0091657D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="0091657D" w:rsidRPr="00D446FE">
        <w:rPr>
          <w:rFonts w:ascii="Times New Roman" w:hAnsi="Times New Roman" w:cs="Times New Roman"/>
          <w:color w:val="000000"/>
          <w:sz w:val="24"/>
          <w:szCs w:val="24"/>
        </w:rPr>
        <w:t>w oparciu o dane ze źródeł oficjalnych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F73B08" w14:textId="1B6848D9" w:rsidR="004B242E" w:rsidRPr="00D446FE" w:rsidRDefault="00385DB8" w:rsidP="00396E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ocen</w:t>
      </w:r>
      <w:r w:rsidR="0079093B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A9E">
        <w:rPr>
          <w:rFonts w:ascii="Times New Roman" w:hAnsi="Times New Roman" w:cs="Times New Roman"/>
          <w:color w:val="000000"/>
          <w:sz w:val="24"/>
          <w:szCs w:val="24"/>
        </w:rPr>
        <w:t xml:space="preserve">doświadczenia Wnioskodawcy oraz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lokalnego potencjału współpracy na linii instytucje – organizacje pozarządowe, władze samorządowe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58CD27" w14:textId="7CC265B0" w:rsidR="004B242E" w:rsidRPr="00D446FE" w:rsidRDefault="0091657D" w:rsidP="00396E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lokalizacj</w:t>
      </w:r>
      <w:r w:rsidR="0079093B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F501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Wnioskodawcy</w:t>
      </w:r>
      <w:r w:rsidR="004B242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ocenian</w:t>
      </w:r>
      <w:r w:rsidR="0079093B" w:rsidRPr="00D446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zgodnie </w:t>
      </w:r>
      <w:r w:rsidR="00385DB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założeniami polityki zrównoważonego rozwoju regionalnego, w tym</w:t>
      </w:r>
      <w:r w:rsidR="004B242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dostępności komunikacyjnej siedziby Wnioskodawcy dla mieszkańców pozostałych części danego regionu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134D52" w14:textId="00E0CE95" w:rsidR="004B242E" w:rsidRPr="00D446FE" w:rsidRDefault="00AA4E14" w:rsidP="00396E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realizowani</w:t>
      </w:r>
      <w:r w:rsidR="0079093B" w:rsidRPr="00D446F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w przeszłości przez Wnioskodawcę </w:t>
      </w:r>
      <w:r w:rsidR="00DD36EE">
        <w:rPr>
          <w:rFonts w:ascii="Times New Roman" w:hAnsi="Times New Roman" w:cs="Times New Roman"/>
          <w:color w:val="000000"/>
          <w:sz w:val="24"/>
          <w:szCs w:val="24"/>
        </w:rPr>
        <w:t>projektów</w:t>
      </w:r>
      <w:r w:rsidR="00DD36E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dofinansowanych ze źródeł zewnętrznych oraz ich prawidłowe rozliczeni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merytoryczne i finansowe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90B0F8" w14:textId="4C83CB5E" w:rsidR="00385DB8" w:rsidRPr="00D446FE" w:rsidRDefault="00385DB8" w:rsidP="00396E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posiadani</w:t>
      </w:r>
      <w:r w:rsidR="0079093B" w:rsidRPr="00D446F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57D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 dyspozycji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zasobów infrastrukturalnych, które mogą zostać udostępnio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="00FD024F" w:rsidRPr="5EDF8781">
        <w:rPr>
          <w:rFonts w:ascii="Times New Roman" w:hAnsi="Times New Roman" w:cs="Times New Roman"/>
          <w:sz w:val="24"/>
          <w:szCs w:val="24"/>
        </w:rPr>
        <w:t>które będą udostępnione Osobom Zaangażowanym do Programu i</w:t>
      </w:r>
      <w:r w:rsidR="00FD024F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uczestnikom Programu, tj. co 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najmniej 1 studio/sala prób i co najmniej </w:t>
      </w:r>
      <w:r w:rsidR="000F72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72A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scena</w:t>
      </w:r>
      <w:r w:rsidR="003F501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(oceniane na podstawie złożonych dokumentów potwierdzających</w:t>
      </w:r>
      <w:r w:rsidR="003C0764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dysponowanie</w:t>
      </w:r>
      <w:r w:rsidR="003F501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zasob</w:t>
      </w:r>
      <w:r w:rsidR="003C0764" w:rsidRPr="00D446FE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="003F501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infrastrukturaln</w:t>
      </w:r>
      <w:r w:rsidR="003C0764" w:rsidRPr="00D446FE">
        <w:rPr>
          <w:rFonts w:ascii="Times New Roman" w:hAnsi="Times New Roman" w:cs="Times New Roman"/>
          <w:color w:val="000000"/>
          <w:sz w:val="24"/>
          <w:szCs w:val="24"/>
        </w:rPr>
        <w:t>ymi</w:t>
      </w:r>
      <w:r w:rsidR="003F5017" w:rsidRPr="00D446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A4E14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wraz ze stosownym zapleczem technicznym oraz administracyjnym, pozwalającymi na organizację wydarzeń artystycznych, edukacyjnych</w:t>
      </w:r>
      <w:r w:rsidR="009D709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AA4E14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społecznych.</w:t>
      </w:r>
    </w:p>
    <w:p w14:paraId="208C33A5" w14:textId="0AD87D95" w:rsidR="000F72AE" w:rsidRDefault="00EB4EA7" w:rsidP="00396EBB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2A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>d decyzji Komisji Konkursowej</w:t>
      </w:r>
      <w:r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 nie przysługuje odwołanie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796E6F" w14:textId="7B56007C" w:rsidR="000F72AE" w:rsidRDefault="00EB4EA7" w:rsidP="00396EBB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Postępowanie w przypadku 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zaistnienia 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onfliktu </w:t>
      </w:r>
      <w:r w:rsidR="008667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667A3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nteresów 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>reguluje szczegółowo §</w:t>
      </w:r>
      <w:r w:rsidR="00077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3C0764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zarządzenia Ministra 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>z dnia 31 października 2019 r. w sprawie wytycznych do programów własnych państwowych instytucji kultury, finansowanych ze środków Ministra Kultury i Dziedzictwa Narodowego (Dz. Urz. poz. 100</w:t>
      </w:r>
      <w:r w:rsidR="003C0764" w:rsidRPr="000F72AE">
        <w:rPr>
          <w:rFonts w:ascii="Times New Roman" w:hAnsi="Times New Roman" w:cs="Times New Roman"/>
          <w:sz w:val="24"/>
          <w:szCs w:val="24"/>
        </w:rPr>
        <w:t xml:space="preserve"> </w:t>
      </w:r>
      <w:r w:rsidR="003C0764" w:rsidRPr="000F72AE">
        <w:rPr>
          <w:rFonts w:ascii="Times New Roman" w:hAnsi="Times New Roman" w:cs="Times New Roman"/>
          <w:color w:val="000000"/>
          <w:sz w:val="24"/>
          <w:szCs w:val="24"/>
        </w:rPr>
        <w:t>oraz z 2020 r. poz. 14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BAFAAE8" w14:textId="77777777" w:rsidR="000F72AE" w:rsidRDefault="003C0764" w:rsidP="00396EBB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Wyłonieni 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Operatorzy PS zostaną powiadomieni </w:t>
      </w:r>
      <w:r w:rsidR="00EB4EA7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o wynikach Konkursu </w:t>
      </w:r>
      <w:r w:rsidR="004B242E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drogą elektroniczną. </w:t>
      </w:r>
    </w:p>
    <w:p w14:paraId="091A08DD" w14:textId="476812A2" w:rsidR="00385DB8" w:rsidRPr="00E6314E" w:rsidRDefault="004B242E" w:rsidP="00396EBB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Lista </w:t>
      </w:r>
      <w:r w:rsidR="0098601C" w:rsidRPr="000F72AE">
        <w:rPr>
          <w:rFonts w:ascii="Times New Roman" w:hAnsi="Times New Roman" w:cs="Times New Roman"/>
          <w:color w:val="000000"/>
          <w:sz w:val="24"/>
          <w:szCs w:val="24"/>
        </w:rPr>
        <w:t>Operatorów PS</w:t>
      </w:r>
      <w:r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01C"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rekomendowana przez Komisję Konkursową </w:t>
      </w:r>
      <w:r w:rsidRPr="000F72AE">
        <w:rPr>
          <w:rFonts w:ascii="Times New Roman" w:hAnsi="Times New Roman" w:cs="Times New Roman"/>
          <w:color w:val="000000"/>
          <w:sz w:val="24"/>
          <w:szCs w:val="24"/>
        </w:rPr>
        <w:t xml:space="preserve">jest zatwierdzana przez Dyrektora. </w:t>
      </w:r>
      <w:r w:rsidR="00E6314E" w:rsidRPr="00E6314E">
        <w:rPr>
          <w:rFonts w:ascii="Times New Roman" w:hAnsi="Times New Roman" w:cs="Times New Roman"/>
          <w:color w:val="000000"/>
          <w:sz w:val="24"/>
          <w:szCs w:val="24"/>
        </w:rPr>
        <w:t xml:space="preserve">Od decyzji Dyrektora nie przysługuje odwołanie. </w:t>
      </w:r>
    </w:p>
    <w:p w14:paraId="3E3F09E0" w14:textId="50D3F5D6" w:rsidR="00385DB8" w:rsidRPr="0069594D" w:rsidRDefault="004B242E" w:rsidP="00AA60DD">
      <w:pPr>
        <w:pStyle w:val="Nagwek1"/>
      </w:pPr>
      <w:bookmarkStart w:id="16" w:name="_Toc115447736"/>
      <w:bookmarkStart w:id="17" w:name="_Toc122095748"/>
      <w:r w:rsidRPr="00EF367E">
        <w:t xml:space="preserve">§ </w:t>
      </w:r>
      <w:r w:rsidR="0066422F">
        <w:t>9</w:t>
      </w:r>
      <w:r w:rsidRPr="00EF367E">
        <w:br/>
      </w:r>
      <w:r w:rsidR="00385DB8" w:rsidRPr="00EF367E">
        <w:t>Zasady współorganizacji</w:t>
      </w:r>
      <w:bookmarkEnd w:id="16"/>
      <w:bookmarkEnd w:id="17"/>
    </w:p>
    <w:p w14:paraId="136ABAA2" w14:textId="77777777" w:rsidR="00385DB8" w:rsidRPr="0069594D" w:rsidRDefault="00385DB8" w:rsidP="004B56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4D">
        <w:rPr>
          <w:rFonts w:ascii="Times New Roman" w:hAnsi="Times New Roman" w:cs="Times New Roman"/>
          <w:color w:val="000000"/>
          <w:sz w:val="24"/>
          <w:szCs w:val="24"/>
        </w:rPr>
        <w:t>Organizator zobowiązuje się do:</w:t>
      </w:r>
    </w:p>
    <w:p w14:paraId="5DCFFDAD" w14:textId="0E73A27E" w:rsidR="004B242E" w:rsidRPr="00D446FE" w:rsidRDefault="00000000" w:rsidP="00396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2"/>
          <w:id w:val="-2016914806"/>
        </w:sdtPr>
        <w:sdtContent/>
      </w:sdt>
      <w:r w:rsidR="00385DB8" w:rsidRPr="00EF367E">
        <w:rPr>
          <w:rFonts w:ascii="Times New Roman" w:hAnsi="Times New Roman" w:cs="Times New Roman"/>
          <w:color w:val="000000"/>
          <w:sz w:val="24"/>
          <w:szCs w:val="24"/>
        </w:rPr>
        <w:t>przekazania środków finansowych</w:t>
      </w:r>
      <w:r w:rsidR="00ED3C23" w:rsidRPr="00EF3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D7A">
        <w:rPr>
          <w:rFonts w:ascii="Times New Roman" w:hAnsi="Times New Roman" w:cs="Times New Roman"/>
          <w:color w:val="000000"/>
          <w:sz w:val="24"/>
          <w:szCs w:val="24"/>
        </w:rPr>
        <w:t xml:space="preserve">Operatorowi PS </w:t>
      </w:r>
      <w:r w:rsidR="00385DB8" w:rsidRPr="00EF367E">
        <w:rPr>
          <w:rFonts w:ascii="Times New Roman" w:hAnsi="Times New Roman" w:cs="Times New Roman"/>
          <w:color w:val="000000"/>
          <w:sz w:val="24"/>
          <w:szCs w:val="24"/>
        </w:rPr>
        <w:t>na realizację Programu zgodnie z postano</w:t>
      </w:r>
      <w:r w:rsidR="00371C3D" w:rsidRPr="00EF367E">
        <w:rPr>
          <w:rFonts w:ascii="Times New Roman" w:hAnsi="Times New Roman" w:cs="Times New Roman"/>
          <w:sz w:val="24"/>
          <w:szCs w:val="24"/>
        </w:rPr>
        <w:t xml:space="preserve">wieniami </w:t>
      </w:r>
      <w:r w:rsidR="003C0764" w:rsidRPr="0069594D">
        <w:rPr>
          <w:rFonts w:ascii="Times New Roman" w:hAnsi="Times New Roman" w:cs="Times New Roman"/>
          <w:sz w:val="24"/>
          <w:szCs w:val="24"/>
        </w:rPr>
        <w:t>Umowy</w:t>
      </w:r>
      <w:r w:rsidR="00F56DCF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5067C4" w14:textId="22888F45" w:rsidR="004B242E" w:rsidRPr="00D446FE" w:rsidRDefault="00385DB8" w:rsidP="00396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promocji Programu zwyczajowymi kanałami </w:t>
      </w:r>
      <w:r w:rsidR="0098601C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informacyjnymi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="00204958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="0020495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oraz poszukiwania nowych efektywnych metod </w:t>
      </w:r>
      <w:r w:rsidR="00F56DCF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="00204958" w:rsidRPr="00D446FE">
        <w:rPr>
          <w:rFonts w:ascii="Times New Roman" w:hAnsi="Times New Roman" w:cs="Times New Roman"/>
          <w:color w:val="000000"/>
          <w:sz w:val="24"/>
          <w:szCs w:val="24"/>
        </w:rPr>
        <w:t>promocji</w:t>
      </w:r>
      <w:r w:rsidR="00F56DCF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EC54D6" w14:textId="7934EF3D" w:rsidR="004B242E" w:rsidRPr="00D446FE" w:rsidRDefault="00385DB8" w:rsidP="00396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przygotowania aktualizacji logotypów Programu</w:t>
      </w:r>
      <w:r w:rsidR="00F56DCF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0CA0AF" w14:textId="771237DE" w:rsidR="004B242E" w:rsidRPr="00D446FE" w:rsidRDefault="00385DB8" w:rsidP="00396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przygotowania materiałów prasowych Programu</w:t>
      </w:r>
      <w:r w:rsidR="00F56DCF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0E66F2" w14:textId="4196F2D1" w:rsidR="004B242E" w:rsidRPr="00D446FE" w:rsidRDefault="00385DB8" w:rsidP="00396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współpracy z Operatorem PS w zakresie wszelkich koniecznych ustaleń dotyczących współorganizacji Programu</w:t>
      </w:r>
      <w:r w:rsidR="00F56DCF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578C5B" w14:textId="052D6463" w:rsidR="00385DB8" w:rsidRPr="00D446FE" w:rsidRDefault="00385DB8" w:rsidP="00396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stworzenia spójnego dla całego </w:t>
      </w:r>
      <w:r w:rsidR="00371FC0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Programu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tekst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u promocyjnego i przekazania go 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Operatorowi PS</w:t>
      </w:r>
      <w:r w:rsidR="00D80A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B06E42" w14:textId="77777777" w:rsidR="00385DB8" w:rsidRPr="00D446FE" w:rsidRDefault="00385DB8" w:rsidP="004B56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Operator PS zobowiązuje się do:</w:t>
      </w:r>
    </w:p>
    <w:p w14:paraId="733FB553" w14:textId="08A09B6E" w:rsidR="004B242E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realizacji Programu Merytorycznego (artystycznego, edukacyjnego,</w:t>
      </w:r>
      <w:r w:rsidR="009700B0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społeczn</w:t>
      </w:r>
      <w:r w:rsidR="00371FC0" w:rsidRPr="00D446FE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4B242E" w:rsidRPr="00D446FE">
        <w:rPr>
          <w:rFonts w:ascii="Times New Roman" w:hAnsi="Times New Roman" w:cs="Times New Roman"/>
          <w:sz w:val="24"/>
          <w:szCs w:val="24"/>
        </w:rPr>
        <w:t>)</w:t>
      </w:r>
      <w:r w:rsidR="009700B0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="00611C19" w:rsidRPr="00D446FE">
        <w:rPr>
          <w:rFonts w:ascii="Times New Roman" w:hAnsi="Times New Roman" w:cs="Times New Roman"/>
          <w:color w:val="000000"/>
          <w:sz w:val="24"/>
          <w:szCs w:val="24"/>
        </w:rPr>
        <w:t>przedstawionego w</w:t>
      </w:r>
      <w:r w:rsidR="00371FC0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złożonym </w:t>
      </w:r>
      <w:r w:rsidR="009700B0" w:rsidRPr="00D446F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71FC0" w:rsidRPr="00D446FE">
        <w:rPr>
          <w:rFonts w:ascii="Times New Roman" w:hAnsi="Times New Roman" w:cs="Times New Roman"/>
          <w:color w:val="000000"/>
          <w:sz w:val="24"/>
          <w:szCs w:val="24"/>
        </w:rPr>
        <w:t>niosku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038D9" w14:textId="5FA032A4" w:rsidR="004B242E" w:rsidRPr="00D446FE" w:rsidRDefault="0020495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zapewnienia zasobów </w:t>
      </w:r>
      <w:r w:rsidR="00385DB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do obsługi </w:t>
      </w:r>
      <w:r w:rsidR="00F56DCF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 promocji </w:t>
      </w:r>
      <w:r w:rsidR="00385DB8" w:rsidRPr="00D446FE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10E619" w14:textId="085FBF09" w:rsidR="004B242E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promocji Programu</w:t>
      </w:r>
      <w:r w:rsidR="0020495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zwyczajowymi kanałami </w:t>
      </w:r>
      <w:r w:rsidR="0098601C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informacyjnymi </w:t>
      </w:r>
      <w:r w:rsidR="00204958" w:rsidRPr="00D446FE">
        <w:rPr>
          <w:rFonts w:ascii="Times New Roman" w:hAnsi="Times New Roman" w:cs="Times New Roman"/>
          <w:color w:val="000000"/>
          <w:sz w:val="24"/>
          <w:szCs w:val="24"/>
        </w:rPr>
        <w:t>Operatora PS,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w oparciu o wytyczne Organizatora oraz zgodnie z powszechnie obowiązującymi przepisami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3EBE50" w14:textId="0D951029" w:rsidR="004B242E" w:rsidRPr="00D446FE" w:rsidRDefault="00154361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organizacji otwartych konkursów na realizację poszczególnych zadań w ramach Programu, przy </w:t>
      </w:r>
      <w:r w:rsidR="00E5130B">
        <w:rPr>
          <w:rFonts w:ascii="Times New Roman" w:hAnsi="Times New Roman" w:cs="Times New Roman"/>
          <w:color w:val="000000"/>
          <w:sz w:val="24"/>
          <w:szCs w:val="24"/>
        </w:rPr>
        <w:t xml:space="preserve">zachowaniu zasad obowiązujących w niniejszym Regulaminie i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spełnieniu następujących założeń: </w:t>
      </w:r>
    </w:p>
    <w:p w14:paraId="57C85032" w14:textId="77777777" w:rsidR="00FA2E07" w:rsidRPr="00D446FE" w:rsidRDefault="00154361" w:rsidP="00396EBB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minimalny czas trwania naboru (tj. od ogłoszenia do upływu terminu składania wniosków) to 30 dni, </w:t>
      </w:r>
    </w:p>
    <w:p w14:paraId="5C4D08DC" w14:textId="4DB02ECF" w:rsidR="00FA2E07" w:rsidRPr="00D446FE" w:rsidRDefault="00154361" w:rsidP="00396EBB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minimalny czas na zapoznanie się członków </w:t>
      </w:r>
      <w:r w:rsidR="00332C6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omisji ze zgłoszonymi wnioskami to 7 dni,</w:t>
      </w:r>
    </w:p>
    <w:p w14:paraId="12D9B491" w14:textId="3970EEAD" w:rsidR="00154361" w:rsidRPr="00D446FE" w:rsidRDefault="00154361" w:rsidP="00396EBB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minimalny czas na </w:t>
      </w:r>
      <w:r w:rsidR="00776ACA">
        <w:rPr>
          <w:rFonts w:ascii="Times New Roman" w:hAnsi="Times New Roman" w:cs="Times New Roman"/>
          <w:color w:val="000000"/>
          <w:sz w:val="24"/>
          <w:szCs w:val="24"/>
        </w:rPr>
        <w:t xml:space="preserve">rozpoczęcie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realizacj</w:t>
      </w:r>
      <w:r w:rsidR="00776AC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(tj. od ogłoszenia wyników do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) to</w:t>
      </w:r>
      <w:r w:rsidR="0076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7A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="00E513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1FF8EF" w14:textId="7EEE77C6" w:rsidR="00FA2E07" w:rsidRPr="00D446FE" w:rsidRDefault="00371FC0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zaproszenia </w:t>
      </w:r>
      <w:r w:rsidR="00E6314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przedstawiciela Organizatora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do wszystkich komisji w organizowanych otwartych konkursach, przy czym decyzję o 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 xml:space="preserve">udziale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D3C23" w:rsidRPr="00D446FE">
        <w:rPr>
          <w:rFonts w:ascii="Times New Roman" w:hAnsi="Times New Roman" w:cs="Times New Roman"/>
          <w:color w:val="000000"/>
          <w:sz w:val="24"/>
          <w:szCs w:val="24"/>
        </w:rPr>
        <w:t>odejmuje Organizator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BE6260" w14:textId="3C812BFA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podpisania umów z </w:t>
      </w:r>
      <w:r w:rsidR="00D80ABE" w:rsidRPr="003F244D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80ABE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="00D80ABE" w:rsidRPr="003F244D">
        <w:rPr>
          <w:rFonts w:ascii="Times New Roman" w:hAnsi="Times New Roman" w:cs="Times New Roman"/>
          <w:color w:val="000000"/>
          <w:sz w:val="24"/>
          <w:szCs w:val="24"/>
        </w:rPr>
        <w:t xml:space="preserve"> Zaangażowan</w:t>
      </w:r>
      <w:r w:rsidR="00D80ABE">
        <w:rPr>
          <w:rFonts w:ascii="Times New Roman" w:hAnsi="Times New Roman" w:cs="Times New Roman"/>
          <w:color w:val="000000"/>
          <w:sz w:val="24"/>
          <w:szCs w:val="24"/>
        </w:rPr>
        <w:t>ymi</w:t>
      </w:r>
      <w:r w:rsidR="00D80ABE" w:rsidRPr="003F244D">
        <w:rPr>
          <w:rFonts w:ascii="Times New Roman" w:hAnsi="Times New Roman" w:cs="Times New Roman"/>
          <w:color w:val="000000"/>
          <w:sz w:val="24"/>
          <w:szCs w:val="24"/>
        </w:rPr>
        <w:t xml:space="preserve"> do Programu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D4BF57" w14:textId="4142CA07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nawiązania współpracy i podpisania stosownych umów z partnerami Programu, a w razie potrzeby – także z jednostkami 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samorządu terytorialnego</w:t>
      </w:r>
      <w:r w:rsidR="00E6314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dysponującymi odpowiednią infrastrukturą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F7F97A" w14:textId="5DD88694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prowadzenia działalności związanej z Programem w taki sposób, by dążyć do zapewnienia partnerskiej współpracy między </w:t>
      </w:r>
      <w:r w:rsidR="0020495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samorządowymi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instytucjami </w:t>
      </w:r>
      <w:r w:rsidR="00204958" w:rsidRPr="00D446FE">
        <w:rPr>
          <w:rFonts w:ascii="Times New Roman" w:hAnsi="Times New Roman" w:cs="Times New Roman"/>
          <w:color w:val="000000"/>
          <w:sz w:val="24"/>
          <w:szCs w:val="24"/>
        </w:rPr>
        <w:t>kultury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, lokalnymi</w:t>
      </w:r>
      <w:r w:rsidR="0020495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partnerami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a także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organizacjami pozarządowymi</w:t>
      </w:r>
      <w:r w:rsidR="00F56DCF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E1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działającymi w obszarze celów strategicznych Programu </w:t>
      </w:r>
      <w:r w:rsidR="00FA2E0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(z zastrzeżeniem </w:t>
      </w:r>
      <w:r w:rsidR="003A6F32" w:rsidRPr="002B2451">
        <w:rPr>
          <w:rFonts w:ascii="Times New Roman" w:hAnsi="Times New Roman" w:cs="Times New Roman"/>
          <w:sz w:val="24"/>
          <w:szCs w:val="24"/>
        </w:rPr>
        <w:t xml:space="preserve">§ </w:t>
      </w:r>
      <w:r w:rsidR="008F01BB" w:rsidRPr="002B2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01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01BB" w:rsidRPr="002B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E07" w:rsidRPr="002B2451">
        <w:rPr>
          <w:rFonts w:ascii="Times New Roman" w:hAnsi="Times New Roman" w:cs="Times New Roman"/>
          <w:color w:val="000000"/>
          <w:sz w:val="24"/>
          <w:szCs w:val="24"/>
        </w:rPr>
        <w:t>Regulaminu</w:t>
      </w:r>
      <w:r w:rsidR="00FA2E07" w:rsidRPr="00D446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525069" w14:textId="1C887078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udostępnienia scen i innych pomieszczeń niezbędnych do 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r w:rsidR="00E6314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Programu is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tniejących w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zasobach Operatora PS oraz pozyskania scen i pomieszczeń partnerskich niezbędnych do 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r w:rsidR="00E6314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C712DB" w14:textId="0633DB2B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realizacji wydarzeń artystycznych od strony technicznej i organizacyjnej według ustalonego harmonogramu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1A383" w14:textId="2AD144D9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zorganizowania obsługi widowni i sceny podczas realizacji wydarzeń Programu, a także – w przypadku wydarzeń biletowanych – prowadzenia sprzedaży biletów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F6EB37" w14:textId="21DEDBB0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zawarcia umowy z właściwą organizacją zbiorowego zarządzania prawami autorskimi i opłacenia należnych tantiem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E72FE5" w14:textId="48B44214" w:rsidR="00FA2E07" w:rsidRPr="00D446FE" w:rsidRDefault="00E6314E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zamieszczania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DB8" w:rsidRPr="00D446FE">
        <w:rPr>
          <w:rFonts w:ascii="Times New Roman" w:hAnsi="Times New Roman" w:cs="Times New Roman"/>
          <w:color w:val="000000"/>
          <w:sz w:val="24"/>
          <w:szCs w:val="24"/>
        </w:rPr>
        <w:t>we wszystkich materiałach dotyczących Programu odpowiednich zapisów promocyjnych</w:t>
      </w:r>
      <w:r w:rsidR="00C4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45083" w14:textId="6DCD3994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współpracy z Organizatorem w zakresie wszelkich koniecznych ustaleń dotyczących realizacji Programu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47259E" w14:textId="0BD0713A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stworzenia dokumentacji zdjęciowej z każdego organizowanego wydarzenia w minimalnej liczbie 15 zdjęć z każdego wydarzenia (np. warsztaty w cyklu miesięcznym stanowią jedno wydarzenie; premiera spektaklu stanowi jedno wydarzenie)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09B1AD" w14:textId="673011D2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przekazania Organizatorowi nieodpłatnie po jednym egzem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plarzu wszystkich wykonanych i 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zwielokrotnionych publikacji, materiałów i innych efektów rzeczowych dotyczących Programu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E7242E" w14:textId="56AFBF0B" w:rsidR="00FA2E07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podziału kosztów głównych według zasad opisanych </w:t>
      </w:r>
      <w:r w:rsidRPr="002B245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CC04D6" w:rsidRPr="002B2451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E75CB7" w:rsidRPr="002B2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5C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5CB7" w:rsidRPr="002B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4D6" w:rsidRPr="002B2451">
        <w:rPr>
          <w:rFonts w:ascii="Times New Roman" w:hAnsi="Times New Roman" w:cs="Times New Roman"/>
          <w:color w:val="000000"/>
          <w:sz w:val="24"/>
          <w:szCs w:val="24"/>
        </w:rPr>
        <w:t>ust. 2</w:t>
      </w:r>
      <w:r w:rsidR="00CC04D6" w:rsidRPr="00CC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Regulaminu</w:t>
      </w:r>
      <w:r w:rsidR="00ED3C23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, łącznie z zapewnieniem budżetów produkcyjnych dla realizowanych </w:t>
      </w:r>
      <w:r w:rsidR="00DD36EE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E631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1911B9" w14:textId="13503653" w:rsidR="00385DB8" w:rsidRPr="00D446FE" w:rsidRDefault="00385DB8" w:rsidP="00396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zaangażowania w co najmniej 2 spektaklach studentów bądź absolwentów artystycznych uczelni wyższych (do 5 lat od uzyskania dyplomu ukończenia uczelni) w roli twórcy/wykonawcy realizowanego w ramach Programu spektaklu.</w:t>
      </w:r>
    </w:p>
    <w:p w14:paraId="2A66A487" w14:textId="2F40FCB0" w:rsidR="00FA2E07" w:rsidRPr="00D446FE" w:rsidRDefault="00FA2E07" w:rsidP="00AA60DD">
      <w:pPr>
        <w:pStyle w:val="Nagwek1"/>
      </w:pPr>
      <w:bookmarkStart w:id="18" w:name="_Toc122095749"/>
      <w:r w:rsidRPr="00D446FE">
        <w:t xml:space="preserve">§ </w:t>
      </w:r>
      <w:r w:rsidR="0066422F">
        <w:t>10</w:t>
      </w:r>
      <w:r w:rsidRPr="00D446FE">
        <w:br/>
      </w:r>
      <w:r w:rsidR="00F56DCF" w:rsidRPr="00D446FE">
        <w:t xml:space="preserve">Obowiązki finansowe Operatora </w:t>
      </w:r>
      <w:r w:rsidR="00100840">
        <w:t>PS</w:t>
      </w:r>
      <w:bookmarkEnd w:id="18"/>
    </w:p>
    <w:p w14:paraId="25A75610" w14:textId="3E49607B" w:rsidR="00FA2E07" w:rsidRPr="00D446FE" w:rsidRDefault="00FA2E07" w:rsidP="004B5663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15447737"/>
      <w:r w:rsidRPr="00D446FE">
        <w:rPr>
          <w:rFonts w:ascii="Times New Roman" w:hAnsi="Times New Roman" w:cs="Times New Roman"/>
          <w:sz w:val="24"/>
          <w:szCs w:val="24"/>
        </w:rPr>
        <w:t xml:space="preserve">W przypadku uzyskania środków finansowych Operator PS jest zobowiązany do stosowania przepisów ustawy z dnia 29 września 1994 r. o rachunkowości </w:t>
      </w:r>
      <w:r w:rsidR="00253CB2" w:rsidRPr="00396E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3CB2" w:rsidRPr="00396E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53CB2" w:rsidRPr="00396EBB">
        <w:rPr>
          <w:rFonts w:ascii="Times New Roman" w:hAnsi="Times New Roman" w:cs="Times New Roman"/>
          <w:sz w:val="24"/>
          <w:szCs w:val="24"/>
        </w:rPr>
        <w:t xml:space="preserve">. Dz. U. z 2023 r. poz. 120 z </w:t>
      </w:r>
      <w:proofErr w:type="spellStart"/>
      <w:r w:rsidR="00253CB2" w:rsidRPr="00396E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3CB2" w:rsidRPr="00396EBB">
        <w:rPr>
          <w:rFonts w:ascii="Times New Roman" w:hAnsi="Times New Roman" w:cs="Times New Roman"/>
          <w:sz w:val="24"/>
          <w:szCs w:val="24"/>
        </w:rPr>
        <w:t>. zm.)</w:t>
      </w:r>
      <w:r w:rsidRPr="00D446FE">
        <w:rPr>
          <w:rFonts w:ascii="Times New Roman" w:hAnsi="Times New Roman" w:cs="Times New Roman"/>
          <w:sz w:val="24"/>
          <w:szCs w:val="24"/>
        </w:rPr>
        <w:t xml:space="preserve">, w tym prowadzenia wyodrębnionej dokumentacji finansowo-księgowej </w:t>
      </w:r>
      <w:r w:rsidR="0021742B">
        <w:rPr>
          <w:rFonts w:ascii="Times New Roman" w:hAnsi="Times New Roman" w:cs="Times New Roman"/>
          <w:sz w:val="24"/>
          <w:szCs w:val="24"/>
        </w:rPr>
        <w:t>Projektu</w:t>
      </w:r>
      <w:r w:rsidRPr="00D446FE">
        <w:rPr>
          <w:rFonts w:ascii="Times New Roman" w:hAnsi="Times New Roman" w:cs="Times New Roman"/>
          <w:sz w:val="24"/>
          <w:szCs w:val="24"/>
        </w:rPr>
        <w:t>, a w szczególności prowadzenia wyodrębnionej ewidencji księgowej środków finansowych oraz wydatków dokonywanych z tych środków.</w:t>
      </w:r>
    </w:p>
    <w:p w14:paraId="66EE23F0" w14:textId="23CE4CF7" w:rsidR="00FA2E07" w:rsidRPr="00D446FE" w:rsidRDefault="00FA2E07" w:rsidP="004B5663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 xml:space="preserve">W przypadku Operatorów PS będących przedsiębiorstwami, w rozumieniu art. 1 załącznika I do rozporządzenia Komisji (UE) nr 651/2014 z dnia 17 czerwca 2014 r. uznającego niektóre rodzaje pomocy za zgodne z rynkiem wewnętrznym w zastosowaniu art. 107 i 108 Traktatu (Dz. Urz. UE L 187 z 26.06.2014, z </w:t>
      </w:r>
      <w:proofErr w:type="spellStart"/>
      <w:r w:rsidRPr="00D446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446FE">
        <w:rPr>
          <w:rFonts w:ascii="Times New Roman" w:hAnsi="Times New Roman" w:cs="Times New Roman"/>
          <w:sz w:val="24"/>
          <w:szCs w:val="24"/>
        </w:rPr>
        <w:t xml:space="preserve">. zm.), zwanego dalej „rozporządzeniem nr 651/2014”, środki finansowe są przyznawana jako pomoc publiczna zgodnie z art. 53 i art. 54 rozporządzenia nr 651/2014. Szczegółowe informacje o zasadach stosowania pomocy publicznej zawarte są w Załączniku </w:t>
      </w:r>
      <w:r w:rsidR="0098601C" w:rsidRPr="00D446FE">
        <w:rPr>
          <w:rFonts w:ascii="Times New Roman" w:hAnsi="Times New Roman" w:cs="Times New Roman"/>
          <w:sz w:val="24"/>
          <w:szCs w:val="24"/>
        </w:rPr>
        <w:t xml:space="preserve">nr </w:t>
      </w:r>
      <w:r w:rsidR="0082392B">
        <w:rPr>
          <w:rFonts w:ascii="Times New Roman" w:hAnsi="Times New Roman" w:cs="Times New Roman"/>
          <w:sz w:val="24"/>
          <w:szCs w:val="24"/>
        </w:rPr>
        <w:t>2</w:t>
      </w:r>
      <w:r w:rsidR="0082392B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0E937860" w14:textId="0F3A29B1" w:rsidR="00FA2E07" w:rsidRPr="00D446FE" w:rsidRDefault="00FA2E07" w:rsidP="004B5663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lastRenderedPageBreak/>
        <w:t xml:space="preserve">Operator PS, na żądanie upoważnionego przez </w:t>
      </w:r>
      <w:r w:rsidR="00204958" w:rsidRPr="00D446FE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D446FE">
        <w:rPr>
          <w:rFonts w:ascii="Times New Roman" w:hAnsi="Times New Roman" w:cs="Times New Roman"/>
          <w:sz w:val="24"/>
          <w:szCs w:val="24"/>
        </w:rPr>
        <w:t>kontrolującego, jest zobowiązany w ciągu 7 dni dostarczyć lub udostępnić dokumenty i inne nośniki informacji oraz udzielić wyjaśnień i informacji w terminie określonym przez kontrolującego, takich jak:</w:t>
      </w:r>
    </w:p>
    <w:p w14:paraId="0A48F077" w14:textId="77777777" w:rsidR="00FA2E07" w:rsidRPr="00D446FE" w:rsidRDefault="00FA2E07" w:rsidP="00396EBB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>rozliczenie finansowe i merytoryczne według warunków przedstawionych w Umowie,</w:t>
      </w:r>
    </w:p>
    <w:p w14:paraId="498640BF" w14:textId="3C6B5FA5" w:rsidR="00FA2E07" w:rsidRPr="00D446FE" w:rsidRDefault="00FA2E07" w:rsidP="00396EBB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 xml:space="preserve">dokumentację fotograficzną i/lub filmową </w:t>
      </w:r>
      <w:r w:rsidR="0021742B">
        <w:rPr>
          <w:rFonts w:ascii="Times New Roman" w:hAnsi="Times New Roman" w:cs="Times New Roman"/>
          <w:sz w:val="24"/>
          <w:szCs w:val="24"/>
        </w:rPr>
        <w:t>Projektu</w:t>
      </w:r>
      <w:r w:rsidRPr="00D446FE">
        <w:rPr>
          <w:rFonts w:ascii="Times New Roman" w:hAnsi="Times New Roman" w:cs="Times New Roman"/>
          <w:sz w:val="24"/>
          <w:szCs w:val="24"/>
        </w:rPr>
        <w:t>,</w:t>
      </w:r>
    </w:p>
    <w:p w14:paraId="18D71A2D" w14:textId="7E411474" w:rsidR="00FA2E07" w:rsidRPr="00D446FE" w:rsidRDefault="00FA2E07" w:rsidP="00396EBB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 xml:space="preserve">dokumentację w postaci kompletu zaproszeń, plakatów, afiszy, dokumentację publikacji w mediach na temat </w:t>
      </w:r>
      <w:r w:rsidR="0021742B">
        <w:rPr>
          <w:rFonts w:ascii="Times New Roman" w:hAnsi="Times New Roman" w:cs="Times New Roman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sz w:val="24"/>
          <w:szCs w:val="24"/>
        </w:rPr>
        <w:t>(w wersji elektronicznej).</w:t>
      </w:r>
    </w:p>
    <w:p w14:paraId="1BFCEEB4" w14:textId="1172455F" w:rsidR="00FA2E07" w:rsidRPr="00D446FE" w:rsidRDefault="00FA2E07" w:rsidP="004B5663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 xml:space="preserve">Operator PS jest zobowiązany do umieszczenia w materiałach informacyjnych, promocyjnych i reklamowych dotyczących </w:t>
      </w:r>
      <w:r w:rsidR="0021742B">
        <w:rPr>
          <w:rFonts w:ascii="Times New Roman" w:hAnsi="Times New Roman" w:cs="Times New Roman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sz w:val="24"/>
          <w:szCs w:val="24"/>
        </w:rPr>
        <w:t xml:space="preserve">(plakatach, publikacjach, programach, katalogach, zaproszeniach, informacjach, stronach internetowych itp.) informacji o finansowaniu </w:t>
      </w:r>
      <w:r w:rsidR="0021742B">
        <w:rPr>
          <w:rFonts w:ascii="Times New Roman" w:hAnsi="Times New Roman" w:cs="Times New Roman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sz w:val="24"/>
          <w:szCs w:val="24"/>
        </w:rPr>
        <w:t>przez Organizatora w ramach Programu ze środków Ministra oraz umieszczania logotypów na zasadach określonych w Umowie.</w:t>
      </w:r>
    </w:p>
    <w:p w14:paraId="169B8AB9" w14:textId="76222FA1" w:rsidR="00FA2E07" w:rsidRPr="00D446FE" w:rsidRDefault="00FA2E07" w:rsidP="004B5663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 xml:space="preserve">Operator PS jest zobowiązany do podjęcia działań informacyjnych zgodnie z zapisami </w:t>
      </w:r>
      <w:r w:rsidR="00204958" w:rsidRPr="00D446FE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D446FE">
        <w:rPr>
          <w:rFonts w:ascii="Times New Roman" w:hAnsi="Times New Roman" w:cs="Times New Roman"/>
          <w:sz w:val="24"/>
          <w:szCs w:val="24"/>
        </w:rPr>
        <w:t xml:space="preserve">Rady Ministrów z dnia 7 maja 2021 r. w sprawie określenia działań informacyjnych podejmowanych przez podmioty realizujące zadania finansowane lub dofinansowane z budżetu państwa lub z państwowych funduszy celowych (Dz. U. z 2021 r. poz. 953 </w:t>
      </w:r>
      <w:r w:rsidR="00F56DCF" w:rsidRPr="00D446FE">
        <w:rPr>
          <w:rFonts w:ascii="Times New Roman" w:hAnsi="Times New Roman" w:cs="Times New Roman"/>
          <w:sz w:val="24"/>
          <w:szCs w:val="24"/>
        </w:rPr>
        <w:t>i 2506</w:t>
      </w:r>
      <w:r w:rsidRPr="00D446FE">
        <w:rPr>
          <w:rFonts w:ascii="Times New Roman" w:hAnsi="Times New Roman" w:cs="Times New Roman"/>
          <w:sz w:val="24"/>
          <w:szCs w:val="24"/>
        </w:rPr>
        <w:t xml:space="preserve">). Wzory plakatów informacyjnych w formie edytowalnych plików cyfrowych, a także pliki cyfrowe z wizerunkiem barw Rzeczypospolitej Polskiej i wizerunkiem godła Rzeczypospolitej Polskiej, wraz ze szczegółowymi wytycznymi dotyczącymi ich wykonania, zostały udostępnione na stronie Biuletynu Informacji Publicznej Kancelarii Prezesa Rady Ministrów pod adresem </w:t>
      </w:r>
      <w:hyperlink r:id="rId12" w:history="1">
        <w:r w:rsidRPr="00D446FE">
          <w:rPr>
            <w:rStyle w:val="Hipercze"/>
            <w:rFonts w:ascii="Times New Roman" w:hAnsi="Times New Roman" w:cs="Times New Roman"/>
            <w:sz w:val="24"/>
            <w:szCs w:val="24"/>
          </w:rPr>
          <w:t>https://www.gov.pl/premier/dzialania-informacyjne</w:t>
        </w:r>
      </w:hyperlink>
      <w:r w:rsidRPr="00D446FE">
        <w:rPr>
          <w:rFonts w:ascii="Times New Roman" w:hAnsi="Times New Roman" w:cs="Times New Roman"/>
          <w:sz w:val="24"/>
          <w:szCs w:val="24"/>
        </w:rPr>
        <w:t>.</w:t>
      </w:r>
    </w:p>
    <w:p w14:paraId="6ECAD76C" w14:textId="14199775" w:rsidR="00FA2E07" w:rsidRPr="00D446FE" w:rsidRDefault="00FA2E07" w:rsidP="004B5663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 xml:space="preserve">Operator PS jest zobowiązany do skonsultowania z </w:t>
      </w:r>
      <w:r w:rsidR="00204958" w:rsidRPr="00D446FE">
        <w:rPr>
          <w:rFonts w:ascii="Times New Roman" w:hAnsi="Times New Roman" w:cs="Times New Roman"/>
          <w:sz w:val="24"/>
          <w:szCs w:val="24"/>
        </w:rPr>
        <w:t>Organizatorem</w:t>
      </w:r>
      <w:r w:rsidRPr="00D446FE">
        <w:rPr>
          <w:rFonts w:ascii="Times New Roman" w:hAnsi="Times New Roman" w:cs="Times New Roman"/>
          <w:sz w:val="24"/>
          <w:szCs w:val="24"/>
        </w:rPr>
        <w:t xml:space="preserve">, przed drukiem lub innym rozpowszechnianiem, ostatecznego wyglądu materiałów zawierających informacje, o których mowa w ust. </w:t>
      </w:r>
      <w:r w:rsidR="00E75CB7">
        <w:rPr>
          <w:rFonts w:ascii="Times New Roman" w:hAnsi="Times New Roman" w:cs="Times New Roman"/>
          <w:sz w:val="24"/>
          <w:szCs w:val="24"/>
        </w:rPr>
        <w:t>4</w:t>
      </w:r>
      <w:r w:rsidRPr="00D446FE">
        <w:rPr>
          <w:rFonts w:ascii="Times New Roman" w:hAnsi="Times New Roman" w:cs="Times New Roman"/>
          <w:sz w:val="24"/>
          <w:szCs w:val="24"/>
        </w:rPr>
        <w:t>.</w:t>
      </w:r>
    </w:p>
    <w:p w14:paraId="60D5838F" w14:textId="10B662D2" w:rsidR="00FA2E07" w:rsidRPr="00D446FE" w:rsidRDefault="00FA2E07" w:rsidP="004B5663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 xml:space="preserve">Operator PS jest zobowiązany do wzięcia udziału w spotkaniu szkoleniowym i spotkaniu ewaluacyjnym online, które odbędą się za pośrednictwem platformy internetowej zoom. Spotkania mają charakter obowiązkowy, o ich terminach Operator PS zostanie poinformowany z </w:t>
      </w:r>
      <w:r w:rsidR="00EC1FC1" w:rsidRPr="00D446FE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D446FE">
        <w:rPr>
          <w:rFonts w:ascii="Times New Roman" w:hAnsi="Times New Roman" w:cs="Times New Roman"/>
          <w:sz w:val="24"/>
          <w:szCs w:val="24"/>
        </w:rPr>
        <w:t>dwutygodniowym wyprzedzeniem.</w:t>
      </w:r>
    </w:p>
    <w:p w14:paraId="49BB288E" w14:textId="33F85785" w:rsidR="00FA2E07" w:rsidRPr="00D446FE" w:rsidRDefault="00FA2E07" w:rsidP="004B5663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>Operator PS zobowiązany jest do zwrotu niewykorzystanych środków finansowych w terminie i na zasadach określonych w przepisach ustawy z dnia 27 sierpnia 2009 r. o finansach publicznych i Umowie.</w:t>
      </w:r>
    </w:p>
    <w:p w14:paraId="145C67AB" w14:textId="34D41BA0" w:rsidR="00DB6F7E" w:rsidRPr="00D446FE" w:rsidRDefault="00FA2E07" w:rsidP="00AA60DD">
      <w:pPr>
        <w:pStyle w:val="Nagwek1"/>
      </w:pPr>
      <w:bookmarkStart w:id="20" w:name="_Toc122095750"/>
      <w:r w:rsidRPr="00D446FE">
        <w:t xml:space="preserve">§ </w:t>
      </w:r>
      <w:r w:rsidR="00332C6E">
        <w:t>1</w:t>
      </w:r>
      <w:r w:rsidR="0066422F">
        <w:t>1</w:t>
      </w:r>
      <w:r w:rsidRPr="00D446FE">
        <w:br/>
        <w:t xml:space="preserve">Zasady </w:t>
      </w:r>
      <w:r w:rsidR="00385DB8" w:rsidRPr="00D446FE">
        <w:t>finansow</w:t>
      </w:r>
      <w:r w:rsidR="00355FDD" w:rsidRPr="00D446FE">
        <w:t>ania Programu</w:t>
      </w:r>
      <w:bookmarkEnd w:id="19"/>
      <w:r w:rsidR="00ED4DD8">
        <w:t xml:space="preserve"> i koszty kwalifikowane</w:t>
      </w:r>
      <w:bookmarkEnd w:id="20"/>
    </w:p>
    <w:p w14:paraId="6EBEB580" w14:textId="79FEC7CE" w:rsidR="00DB6F7E" w:rsidRPr="00D446FE" w:rsidRDefault="0021742B" w:rsidP="00396EB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Projekty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>w ramach Programu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7"/>
          <w:id w:val="846129243"/>
        </w:sdtPr>
        <w:sdtContent/>
      </w:sdt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finansowane są</w:t>
      </w:r>
      <w:r w:rsidR="003A6F32">
        <w:rPr>
          <w:rFonts w:ascii="Times New Roman" w:hAnsi="Times New Roman" w:cs="Times New Roman"/>
          <w:color w:val="000000"/>
          <w:sz w:val="24"/>
          <w:szCs w:val="24"/>
        </w:rPr>
        <w:t xml:space="preserve"> w okresie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C5A3D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momentu podpisania </w:t>
      </w:r>
      <w:r w:rsidR="00D96C7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Umowy 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70AD5">
        <w:rPr>
          <w:rFonts w:ascii="Times New Roman" w:hAnsi="Times New Roman" w:cs="Times New Roman"/>
          <w:color w:val="000000"/>
          <w:sz w:val="24"/>
          <w:szCs w:val="24"/>
        </w:rPr>
        <w:t xml:space="preserve"> dnia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CB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53CB2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CB2">
        <w:rPr>
          <w:rFonts w:ascii="Times New Roman" w:hAnsi="Times New Roman" w:cs="Times New Roman"/>
          <w:color w:val="000000"/>
          <w:sz w:val="24"/>
          <w:szCs w:val="24"/>
        </w:rPr>
        <w:t xml:space="preserve">listopada każdego </w:t>
      </w:r>
      <w:r w:rsidR="003A6F32">
        <w:rPr>
          <w:rFonts w:ascii="Times New Roman" w:hAnsi="Times New Roman" w:cs="Times New Roman"/>
          <w:color w:val="000000"/>
          <w:sz w:val="24"/>
          <w:szCs w:val="24"/>
        </w:rPr>
        <w:t>roku, w którym przyznano dofinansowanie albo w innym ustalonym w Umowie okresie,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poprzez wydatkowanie wszystkich otrzymanych środków od Organizatora</w:t>
      </w:r>
      <w:r w:rsidR="00A70EFB">
        <w:rPr>
          <w:rFonts w:ascii="Times New Roman" w:hAnsi="Times New Roman" w:cs="Times New Roman"/>
          <w:color w:val="000000"/>
          <w:sz w:val="24"/>
          <w:szCs w:val="24"/>
        </w:rPr>
        <w:t xml:space="preserve"> w terminie określonym w Umowie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>, w tym przez zapłatę zobowiązań publiczno-prawnych /ZUS, US/. Środki finansowe na realizację zadań w ramach Programu zostaną przekazane na warunkach określonych w niniejszym Regulaminie oraz Umowie. Umowa będzie określa</w:t>
      </w:r>
      <w:r w:rsidR="00D96C77" w:rsidRPr="00D446FE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m.in. warunki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, okres wydatkowania środków, zasady przesuwania kosztów w budżecie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DB6F7E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, sposób i termin rozliczenia, a także prawa i obowiązki stron. </w:t>
      </w:r>
    </w:p>
    <w:p w14:paraId="7D322300" w14:textId="6AB19F91" w:rsidR="00385DB8" w:rsidRPr="00D446FE" w:rsidRDefault="00385DB8" w:rsidP="00396E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Operator PS,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0"/>
          <w:id w:val="2144306835"/>
        </w:sdtPr>
        <w:sdtContent/>
      </w:sdt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zobowiązany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1"/>
          <w:id w:val="376440735"/>
        </w:sdtPr>
        <w:sdtContent>
          <w:r w:rsidRPr="00D446FE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jest </w:t>
          </w:r>
        </w:sdtContent>
      </w:sdt>
      <w:r w:rsidRPr="00D446FE">
        <w:rPr>
          <w:rFonts w:ascii="Times New Roman" w:hAnsi="Times New Roman" w:cs="Times New Roman"/>
          <w:color w:val="000000"/>
          <w:sz w:val="24"/>
          <w:szCs w:val="24"/>
        </w:rPr>
        <w:t>do podziału kosztów głównych według następujących kategorii:</w:t>
      </w:r>
    </w:p>
    <w:p w14:paraId="0775A586" w14:textId="70244CAA" w:rsidR="00385DB8" w:rsidRPr="00D446FE" w:rsidRDefault="00385DB8" w:rsidP="00396E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honoraria </w:t>
      </w:r>
      <w:r w:rsidR="004B5663" w:rsidRPr="70B6FBEF">
        <w:rPr>
          <w:rFonts w:ascii="Times New Roman" w:hAnsi="Times New Roman" w:cs="Times New Roman"/>
          <w:sz w:val="24"/>
          <w:szCs w:val="24"/>
        </w:rPr>
        <w:t>Osób Zaangażowanych do Programu</w:t>
      </w:r>
      <w:r w:rsidR="004B5663" w:rsidRPr="00D446FE" w:rsidDel="004B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w Program min. 66% ​całego budżetu przyznanego Operatorowi PS, z zastrzeżeniem, że:</w:t>
      </w:r>
    </w:p>
    <w:p w14:paraId="475BB628" w14:textId="14BFBC69" w:rsidR="00385DB8" w:rsidRPr="00D446FE" w:rsidRDefault="00385DB8" w:rsidP="00396EBB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lastRenderedPageBreak/>
        <w:t>min. 50% tej kwoty to honoraria artystów / pedagogów / prelegentów / ekspertów / osób zaangażowanych w Program, niebędących pracownikami lub stałymi zleceniobiorcami Operatora</w:t>
      </w:r>
      <w:r w:rsidR="00D96C77" w:rsidRPr="00D446FE">
        <w:rPr>
          <w:rFonts w:ascii="Times New Roman" w:hAnsi="Times New Roman" w:cs="Times New Roman"/>
          <w:sz w:val="24"/>
          <w:szCs w:val="24"/>
        </w:rPr>
        <w:t xml:space="preserve"> PS</w:t>
      </w:r>
      <w:r w:rsidR="00CC7984" w:rsidRPr="00D446FE">
        <w:rPr>
          <w:rFonts w:ascii="Times New Roman" w:hAnsi="Times New Roman" w:cs="Times New Roman"/>
          <w:sz w:val="24"/>
          <w:szCs w:val="24"/>
        </w:rPr>
        <w:t>;</w:t>
      </w:r>
    </w:p>
    <w:p w14:paraId="24680A61" w14:textId="155F90A3" w:rsidR="00385DB8" w:rsidRPr="00D446FE" w:rsidRDefault="00385DB8" w:rsidP="00396EBB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>maks. 30% tej kwoty to honoraria artystów / pedagogów / prelegentów / ekspertów / osób zaangażowanych w Program, zatrudnionych na etatach w innych instytucjach</w:t>
      </w:r>
      <w:r w:rsidR="00ED3C23" w:rsidRPr="00D446FE">
        <w:rPr>
          <w:rFonts w:ascii="Times New Roman" w:hAnsi="Times New Roman" w:cs="Times New Roman"/>
          <w:sz w:val="24"/>
          <w:szCs w:val="24"/>
        </w:rPr>
        <w:t xml:space="preserve"> w tym samym charakterze, w jakim biorą udział w realizacji działań w Programie</w:t>
      </w:r>
      <w:r w:rsidR="00CC7984" w:rsidRPr="00D446FE">
        <w:rPr>
          <w:rFonts w:ascii="Times New Roman" w:hAnsi="Times New Roman" w:cs="Times New Roman"/>
          <w:sz w:val="24"/>
          <w:szCs w:val="24"/>
        </w:rPr>
        <w:t>;</w:t>
      </w:r>
    </w:p>
    <w:p w14:paraId="749AF86A" w14:textId="299855B4" w:rsidR="00FA2E07" w:rsidRPr="00D446FE" w:rsidRDefault="00385DB8" w:rsidP="00396E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promocja i dokumentacja Programu min. 10%</w:t>
      </w:r>
      <w:r w:rsidR="00CC7984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93E998" w14:textId="10219D44" w:rsidR="00385DB8" w:rsidRPr="00D446FE" w:rsidRDefault="00385DB8" w:rsidP="00396E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koszty organizacyjne oraz materiały maks. 24%.</w:t>
      </w:r>
    </w:p>
    <w:p w14:paraId="7A754AC6" w14:textId="77777777" w:rsidR="00385DB8" w:rsidRPr="00D446FE" w:rsidRDefault="00385DB8" w:rsidP="00396E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Zestawienia kosztów w powyższych kategoriach powinny być ewidencjonowane przez Operatora PS w taki sposób, by na każde życzenie Organizatora, Operator PS był w stanie dostarczyć odpowiednie dane liczbowe.</w:t>
      </w:r>
    </w:p>
    <w:p w14:paraId="00C296FA" w14:textId="005D4F37" w:rsidR="00385DB8" w:rsidRPr="00D446FE" w:rsidRDefault="00385DB8" w:rsidP="00396E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Ewidencja ta jednocześnie powinna być prowadzona w sposób niezależny od sprawozdań, </w:t>
      </w:r>
      <w:r w:rsidR="00F240CA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których</w:t>
      </w:r>
      <w:r w:rsidR="00F240CA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mowa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5B7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53C" w:rsidRPr="00657DF5">
        <w:rPr>
          <w:rFonts w:ascii="Times New Roman" w:hAnsi="Times New Roman" w:cs="Times New Roman"/>
          <w:sz w:val="24"/>
          <w:szCs w:val="24"/>
        </w:rPr>
        <w:t xml:space="preserve">§ </w:t>
      </w:r>
      <w:r w:rsidR="008F01BB" w:rsidRPr="00657DF5">
        <w:rPr>
          <w:rFonts w:ascii="Times New Roman" w:hAnsi="Times New Roman" w:cs="Times New Roman"/>
          <w:sz w:val="24"/>
          <w:szCs w:val="24"/>
        </w:rPr>
        <w:t>1</w:t>
      </w:r>
      <w:r w:rsidR="008F01BB">
        <w:rPr>
          <w:rFonts w:ascii="Times New Roman" w:hAnsi="Times New Roman" w:cs="Times New Roman"/>
          <w:sz w:val="24"/>
          <w:szCs w:val="24"/>
        </w:rPr>
        <w:t>3</w:t>
      </w:r>
      <w:r w:rsidR="008F01BB" w:rsidRPr="00657DF5">
        <w:rPr>
          <w:rFonts w:ascii="Times New Roman" w:hAnsi="Times New Roman" w:cs="Times New Roman"/>
          <w:sz w:val="24"/>
          <w:szCs w:val="24"/>
        </w:rPr>
        <w:t xml:space="preserve"> </w:t>
      </w:r>
      <w:r w:rsidR="005B753C" w:rsidRPr="00657DF5">
        <w:rPr>
          <w:rFonts w:ascii="Times New Roman" w:hAnsi="Times New Roman" w:cs="Times New Roman"/>
          <w:sz w:val="24"/>
          <w:szCs w:val="24"/>
        </w:rPr>
        <w:t>ust. 1</w:t>
      </w:r>
      <w:r w:rsidR="005B753C">
        <w:rPr>
          <w:rFonts w:ascii="Times New Roman" w:hAnsi="Times New Roman" w:cs="Times New Roman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Regulaminu. </w:t>
      </w:r>
    </w:p>
    <w:p w14:paraId="4426B0D7" w14:textId="37959488" w:rsidR="00385DB8" w:rsidRPr="00D446FE" w:rsidRDefault="00385DB8" w:rsidP="00396E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Operator PS zobowiązany jest do zapewnienia wkładu własnego (finansowego lub niefinansowego) na poziomie </w:t>
      </w:r>
      <w:r w:rsidR="00450267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20% otrzymanych środków</w:t>
      </w:r>
      <w:r w:rsidR="002F2995">
        <w:rPr>
          <w:rFonts w:ascii="Times New Roman" w:hAnsi="Times New Roman" w:cs="Times New Roman"/>
          <w:color w:val="000000"/>
          <w:sz w:val="24"/>
          <w:szCs w:val="24"/>
        </w:rPr>
        <w:t xml:space="preserve"> przez cały okres obowiązywania Umowy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. Część wkładu własnego Operatora </w:t>
      </w:r>
      <w:r w:rsidR="00DD06F2">
        <w:rPr>
          <w:rFonts w:ascii="Times New Roman" w:hAnsi="Times New Roman" w:cs="Times New Roman"/>
          <w:color w:val="000000"/>
          <w:sz w:val="24"/>
          <w:szCs w:val="24"/>
        </w:rPr>
        <w:t xml:space="preserve">PS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mogą stanowi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ć koszty związane z 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utrzymaniem infrastruktury Operatora</w:t>
      </w:r>
      <w:r w:rsidR="00DD06F2">
        <w:rPr>
          <w:rFonts w:ascii="Times New Roman" w:hAnsi="Times New Roman" w:cs="Times New Roman"/>
          <w:color w:val="000000"/>
          <w:sz w:val="24"/>
          <w:szCs w:val="24"/>
        </w:rPr>
        <w:t xml:space="preserve"> PS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. Mogą być one uwzględnione tylko wówczas, gdy są ponoszone podczas realizacji działań w ramach Programu i zgodnie z jego celami (np. koszty energii, ogrzewania, ochrony).</w:t>
      </w:r>
      <w:r w:rsidR="003A6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464288" w14:textId="6FBEC191" w:rsidR="001732E1" w:rsidRPr="00D446FE" w:rsidRDefault="001732E1" w:rsidP="00396E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Wstęp na wybrane wydarzenia w ramach Programu może być biletowany według cennika Operatora PS. Operator PS zachowuje 100% wpływów za bilety z zastrzeżeniem, że mogą być </w:t>
      </w:r>
      <w:r w:rsidR="003A6F32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przeznaczone wyłącznie na działania w ramach Programu.</w:t>
      </w:r>
    </w:p>
    <w:p w14:paraId="0A7DFF8D" w14:textId="77777777" w:rsidR="00385DB8" w:rsidRPr="00D446FE" w:rsidRDefault="00385DB8" w:rsidP="00396E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Do kosztów kwalifikowanych zaliczane są:</w:t>
      </w:r>
    </w:p>
    <w:p w14:paraId="1EC1686A" w14:textId="60F6A435" w:rsidR="00385DB8" w:rsidRPr="00D446FE" w:rsidRDefault="004B5663" w:rsidP="00396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5EDF8781">
        <w:rPr>
          <w:rFonts w:ascii="Times New Roman" w:hAnsi="Times New Roman" w:cs="Times New Roman"/>
          <w:sz w:val="24"/>
          <w:szCs w:val="24"/>
        </w:rPr>
        <w:t>wynagrodzenia Osób Zaangażowanych do Programu</w:t>
      </w:r>
      <w:r w:rsidR="00385DB8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min. 66%:</w:t>
      </w:r>
    </w:p>
    <w:p w14:paraId="7CCF7A14" w14:textId="1F2AA8A7" w:rsidR="00385DB8" w:rsidRPr="000F26F5" w:rsidRDefault="00385DB8" w:rsidP="00396E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umowy o dzieło w szczególności z: choreografem, reżyserem, scenarzystą, </w:t>
      </w:r>
      <w:proofErr w:type="spellStart"/>
      <w:r w:rsidRPr="00D446FE">
        <w:rPr>
          <w:rFonts w:ascii="Times New Roman" w:hAnsi="Times New Roman" w:cs="Times New Roman"/>
          <w:color w:val="000000"/>
          <w:sz w:val="24"/>
          <w:szCs w:val="24"/>
        </w:rPr>
        <w:t>kostiumografem</w:t>
      </w:r>
      <w:proofErr w:type="spellEnd"/>
      <w:r w:rsidRPr="00D446FE">
        <w:rPr>
          <w:rFonts w:ascii="Times New Roman" w:hAnsi="Times New Roman" w:cs="Times New Roman"/>
          <w:color w:val="000000"/>
          <w:sz w:val="24"/>
          <w:szCs w:val="24"/>
        </w:rPr>
        <w:t>, scenografem, autorem koncepcji, artystą, realizatorem, ekspertem/specjalistą, członkiem jury/komisji, prelegentem</w:t>
      </w:r>
      <w:r w:rsidRPr="000F26F5">
        <w:rPr>
          <w:rFonts w:ascii="Times New Roman" w:hAnsi="Times New Roman" w:cs="Times New Roman"/>
          <w:color w:val="000000"/>
          <w:sz w:val="24"/>
          <w:szCs w:val="24"/>
        </w:rPr>
        <w:t>, tłumaczem</w:t>
      </w:r>
      <w:r w:rsidR="000B1ACC" w:rsidRPr="000F26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8B4DB9" w14:textId="575EA31A" w:rsidR="00385DB8" w:rsidRPr="002134A0" w:rsidRDefault="000F26F5" w:rsidP="00396E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umowy zlecenia/usługi</w:t>
      </w:r>
      <w:r w:rsidRPr="00A51183" w:rsidDel="000F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1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związane z realizacją merytoryczną i koordynacją merytoryczną Programu</w:t>
      </w:r>
      <w:r w:rsidR="000B1ACC" w:rsidRPr="002134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180D0" w14:textId="3998F90D" w:rsidR="00385DB8" w:rsidRPr="00D446FE" w:rsidRDefault="00385DB8" w:rsidP="00396E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dodatki pracownicze dla pracowni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ków etatowych oddelegowanych do 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realizacji Programu</w:t>
      </w:r>
      <w:r w:rsidR="00394BE3" w:rsidRPr="00D446FE">
        <w:rPr>
          <w:rFonts w:ascii="Times New Roman" w:hAnsi="Times New Roman" w:cs="Times New Roman"/>
          <w:color w:val="000000"/>
          <w:sz w:val="24"/>
          <w:szCs w:val="24"/>
        </w:rPr>
        <w:t>, tj.</w:t>
      </w:r>
      <w:r w:rsidR="00394BE3" w:rsidRPr="00D44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E3" w:rsidRPr="00D446FE">
        <w:rPr>
          <w:rFonts w:ascii="Times New Roman" w:hAnsi="Times New Roman" w:cs="Times New Roman"/>
          <w:color w:val="000000"/>
          <w:sz w:val="24"/>
          <w:szCs w:val="24"/>
        </w:rPr>
        <w:t>nadgrań</w:t>
      </w:r>
      <w:proofErr w:type="spellEnd"/>
      <w:r w:rsidR="00394BE3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dla etatowych pracowników artystycznych Operatora PS powstałych w wyniku realizacji Programu, które to </w:t>
      </w:r>
      <w:proofErr w:type="spellStart"/>
      <w:r w:rsidR="00394BE3" w:rsidRPr="00D446FE">
        <w:rPr>
          <w:rFonts w:ascii="Times New Roman" w:hAnsi="Times New Roman" w:cs="Times New Roman"/>
          <w:color w:val="000000"/>
          <w:sz w:val="24"/>
          <w:szCs w:val="24"/>
        </w:rPr>
        <w:t>nadgrania</w:t>
      </w:r>
      <w:proofErr w:type="spellEnd"/>
      <w:r w:rsidR="00394BE3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będą dodatkowym honorarium artystycznym za ponadnormowe występy i nie stanowią części wynagrodzenia zasadniczego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274D6E" w14:textId="14A8474F" w:rsidR="00385DB8" w:rsidRPr="00D446FE" w:rsidRDefault="00385DB8" w:rsidP="00396E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ubezpieczenia społeczne płatne przez Pracodawcę (tzw. brutto brutto)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252B2" w14:textId="0E028862" w:rsidR="00385DB8" w:rsidRPr="00D446FE" w:rsidRDefault="00385DB8" w:rsidP="00396E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usługi koordynacji Programu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E5AB1B" w14:textId="0265E78F" w:rsidR="003C6B4A" w:rsidRPr="00D446FE" w:rsidRDefault="00385DB8" w:rsidP="00396E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nagrody w konkursach i honoraria rezydentów</w:t>
      </w:r>
      <w:r w:rsidR="00D96C77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1A136F" w14:textId="3C2B4047" w:rsidR="00385DB8" w:rsidRPr="00D446FE" w:rsidRDefault="00385DB8" w:rsidP="00396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promocja i dokumentacja Programu min. 10%:</w:t>
      </w:r>
    </w:p>
    <w:p w14:paraId="1368614B" w14:textId="666C57BD" w:rsidR="00385DB8" w:rsidRPr="00D446FE" w:rsidRDefault="00385DB8" w:rsidP="00396EB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reklama: </w:t>
      </w:r>
      <w:proofErr w:type="spellStart"/>
      <w:r w:rsidRPr="00D446FE">
        <w:rPr>
          <w:rFonts w:ascii="Times New Roman" w:hAnsi="Times New Roman" w:cs="Times New Roman"/>
          <w:color w:val="000000"/>
          <w:sz w:val="24"/>
          <w:szCs w:val="24"/>
        </w:rPr>
        <w:t>outdoor</w:t>
      </w:r>
      <w:proofErr w:type="spellEnd"/>
      <w:r w:rsidRPr="00D446FE">
        <w:rPr>
          <w:rFonts w:ascii="Times New Roman" w:hAnsi="Times New Roman" w:cs="Times New Roman"/>
          <w:color w:val="000000"/>
          <w:sz w:val="24"/>
          <w:szCs w:val="24"/>
        </w:rPr>
        <w:t>, reklama prasowa, radiowa, telewizyjna, internetowa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69372A" w14:textId="428C2AE6" w:rsidR="00385DB8" w:rsidRPr="00D446FE" w:rsidRDefault="00385DB8" w:rsidP="00396EB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poligrafia: projekt, skład, druk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61396" w14:textId="01CD1314" w:rsidR="00385DB8" w:rsidRPr="00D446FE" w:rsidRDefault="00385DB8" w:rsidP="00396EB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gadżety reklamowe (jeśli faktura jest na usługę)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DA265A" w14:textId="32CEE31C" w:rsidR="00385DB8" w:rsidRPr="00D446FE" w:rsidRDefault="00385DB8" w:rsidP="00396EB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umowy zlecenia/dzieło związane z działaniami promocyjnymi</w:t>
      </w:r>
      <w:r w:rsidR="00355FDD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i dokumentacyjnymi</w:t>
      </w:r>
      <w:r w:rsidR="000B1ACC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FE21C3" w14:textId="7EABEC89" w:rsidR="00385DB8" w:rsidRPr="00D446FE" w:rsidRDefault="00385DB8" w:rsidP="00396EB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usługi obce: promocji i marketingu, druku, graficzne, tłumaczenia, realizacji wydarzenia/nagrania</w:t>
      </w:r>
      <w:r w:rsidR="00D96C77" w:rsidRPr="00D44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9E34C3" w14:textId="0050F630" w:rsidR="00394BE3" w:rsidRPr="00D446FE" w:rsidRDefault="00394BE3" w:rsidP="00396EB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dodatki pracownicze dla pracowników etatowych oddelegowanych do realizacji Programu;</w:t>
      </w:r>
    </w:p>
    <w:p w14:paraId="7C621239" w14:textId="2D79994F" w:rsidR="00385DB8" w:rsidRPr="00D446FE" w:rsidRDefault="00385DB8" w:rsidP="00396EB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materiały oraz koszty organizacyjne maks. 24%:</w:t>
      </w:r>
    </w:p>
    <w:p w14:paraId="5962137C" w14:textId="7442A34D" w:rsidR="00385DB8" w:rsidRDefault="00385DB8" w:rsidP="00396EBB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gadżety reklamowe (jeśli na fakturze występuje sama rzecz, a nie usługa)</w:t>
      </w:r>
      <w:r w:rsidR="001A57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9262C7" w14:textId="1D79A304" w:rsidR="00385DB8" w:rsidRPr="001A57DD" w:rsidRDefault="001A57DD" w:rsidP="00396EBB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umowa zlecenie/usługi związane z działaniami organizacyjnymi, w tym z koordynacją Programu;</w:t>
      </w:r>
      <w:r w:rsidR="00287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DB8" w:rsidRPr="001A57DD">
        <w:rPr>
          <w:rFonts w:ascii="Times New Roman" w:hAnsi="Times New Roman" w:cs="Times New Roman"/>
          <w:color w:val="000000"/>
          <w:sz w:val="24"/>
          <w:szCs w:val="24"/>
        </w:rPr>
        <w:t>wyposażenie niezbędne do realizacji Programu (artykuły biurowe, wyposażenie</w:t>
      </w:r>
      <w:r w:rsidR="00ED3C23" w:rsidRPr="001A57DD">
        <w:rPr>
          <w:rFonts w:ascii="Times New Roman" w:hAnsi="Times New Roman" w:cs="Times New Roman"/>
          <w:color w:val="000000"/>
          <w:sz w:val="24"/>
          <w:szCs w:val="24"/>
        </w:rPr>
        <w:t>, scenografia, kostiumy, inne</w:t>
      </w:r>
      <w:r w:rsidR="00385DB8" w:rsidRPr="001A57D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385DB8" w:rsidRPr="00DC024F">
        <w:rPr>
          <w:rFonts w:ascii="Times New Roman" w:hAnsi="Times New Roman" w:cs="Times New Roman"/>
          <w:color w:val="000000"/>
          <w:sz w:val="24"/>
          <w:szCs w:val="24"/>
        </w:rPr>
        <w:t>nie ma możliwości zakupu środków trwałych i realizacji usług remontowych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E420E4" w14:textId="4D7ADA1F" w:rsidR="00385DB8" w:rsidRPr="00D446FE" w:rsidRDefault="00385DB8" w:rsidP="00396EBB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usługi obce w szczególności: prawne, gastronomiczne, cateringowe, hotelarskie, transportowe, wynajmu, sprzątania, telefoniczne, informatyczne, techniczne, medyczne, pocztowe, współorganizacji projektu (udział organizacji pozarządowych w Programie)</w:t>
      </w:r>
      <w:r w:rsidR="00371C3D" w:rsidRPr="00D446FE">
        <w:rPr>
          <w:rFonts w:ascii="Times New Roman" w:hAnsi="Times New Roman" w:cs="Times New Roman"/>
          <w:color w:val="000000"/>
          <w:sz w:val="24"/>
          <w:szCs w:val="24"/>
        </w:rPr>
        <w:t>, delegacje krajowe, licencje i 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tantiemy, ubezpieczenia, inne, </w:t>
      </w:r>
    </w:p>
    <w:p w14:paraId="1ECEB84D" w14:textId="34F74732" w:rsidR="00385DB8" w:rsidRPr="00D446FE" w:rsidRDefault="00385DB8" w:rsidP="00396EBB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dodatki pracownicze dla pracowników etatowych oddelegowanych do realizacji Programu</w:t>
      </w:r>
      <w:r w:rsidR="001A57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8123E8" w14:textId="71067040" w:rsidR="00385DB8" w:rsidRPr="00D446FE" w:rsidRDefault="00385DB8" w:rsidP="00396EBB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obsługa organizacyjna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, np. obsługa księgowa, prawna, biurowa, PR, porządkowa (maks. 20 000 zł).</w:t>
      </w:r>
    </w:p>
    <w:p w14:paraId="54294AD9" w14:textId="16B49D0B" w:rsidR="00F240CA" w:rsidRPr="00D446FE" w:rsidRDefault="00F240CA" w:rsidP="00AA60DD">
      <w:pPr>
        <w:pStyle w:val="Nagwek1"/>
      </w:pPr>
      <w:bookmarkStart w:id="21" w:name="_Toc115447735"/>
      <w:bookmarkStart w:id="22" w:name="_Toc122095751"/>
      <w:r w:rsidRPr="00D446FE">
        <w:t>§ 1</w:t>
      </w:r>
      <w:r w:rsidR="0066422F">
        <w:t>2</w:t>
      </w:r>
      <w:r w:rsidRPr="00D446FE">
        <w:br/>
        <w:t>Udział organizacji pozarządowych w Programie</w:t>
      </w:r>
      <w:bookmarkEnd w:id="21"/>
      <w:bookmarkEnd w:id="22"/>
    </w:p>
    <w:p w14:paraId="4F294B29" w14:textId="3D430425" w:rsidR="00F240CA" w:rsidRPr="00D446FE" w:rsidRDefault="00F240CA" w:rsidP="003E58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_Toc115447739"/>
      <w:r w:rsidRPr="00D446FE">
        <w:rPr>
          <w:rFonts w:ascii="Times New Roman" w:hAnsi="Times New Roman" w:cs="Times New Roman"/>
          <w:color w:val="000000"/>
          <w:sz w:val="24"/>
          <w:szCs w:val="24"/>
        </w:rPr>
        <w:t>Operator PS może realizować część zadań związanych z udziałem w Programie we współpracy z organizacjami pozarządowymi</w:t>
      </w:r>
      <w:r w:rsidR="00523E1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działającymi w obszarze celów strategicznych Programu.</w:t>
      </w:r>
    </w:p>
    <w:p w14:paraId="7E35460C" w14:textId="15EE065B" w:rsidR="00F240CA" w:rsidRPr="00D446FE" w:rsidRDefault="00F240CA" w:rsidP="003E58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Celem współpracy, o której mowa w ust. 1 jest wspieranie inicjatyw lokalnych oraz wsparcie w zakresie organizacji warsztatów, szkoleń czy projektów edukacyjnych i artystycznych ze szczególnym uwzględnieniem udziału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rtystów </w:t>
      </w:r>
      <w:r w:rsidR="00F610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iezależnych w wyżej wymienionych działaniach, a także absolwentów szkół artystycznych, teatrów </w:t>
      </w:r>
      <w:proofErr w:type="spellStart"/>
      <w:r w:rsidRPr="00D446FE">
        <w:rPr>
          <w:rFonts w:ascii="Times New Roman" w:hAnsi="Times New Roman" w:cs="Times New Roman"/>
          <w:color w:val="000000"/>
          <w:sz w:val="24"/>
          <w:szCs w:val="24"/>
        </w:rPr>
        <w:t>offowych</w:t>
      </w:r>
      <w:proofErr w:type="spellEnd"/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, amatorskich i młodzieżowych. </w:t>
      </w:r>
    </w:p>
    <w:p w14:paraId="5CCD389D" w14:textId="4C70CDB0" w:rsidR="00F240CA" w:rsidRPr="00D446FE" w:rsidRDefault="00F240CA" w:rsidP="003E58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Do obowiązków Operatora PS w przypadku współpracy z organizacją pozarządową </w:t>
      </w:r>
      <w:r w:rsidR="00D96C77" w:rsidRPr="00D446FE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01BB6C" w14:textId="77777777" w:rsidR="00F240CA" w:rsidRPr="00D446FE" w:rsidRDefault="00F240CA" w:rsidP="00396E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ogłoszenie naboru na koprodukcję poszczególnych projektów związanych z realizacją działań w Programie na podstawie Regulaminu skonsultowanego z Organizatorem,</w:t>
      </w:r>
    </w:p>
    <w:p w14:paraId="057FF6A7" w14:textId="5FF965F8" w:rsidR="00F240CA" w:rsidRPr="00D446FE" w:rsidRDefault="00F240CA" w:rsidP="00396E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wybór organizacji pozarządowych, przy współudziale przedstawicieli Organizatora oraz podpisanie umów,</w:t>
      </w:r>
    </w:p>
    <w:p w14:paraId="19262509" w14:textId="77777777" w:rsidR="00F240CA" w:rsidRPr="00D446FE" w:rsidRDefault="00F240CA" w:rsidP="00396E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monitorowanie przebiegu działań realizatorów,</w:t>
      </w:r>
    </w:p>
    <w:p w14:paraId="67677EDE" w14:textId="77777777" w:rsidR="00F240CA" w:rsidRPr="00D446FE" w:rsidRDefault="00F240CA" w:rsidP="00396E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dokonanie oceny realizacji przez organizację pozarządową zadań wraz z ich rozliczeniem,</w:t>
      </w:r>
    </w:p>
    <w:p w14:paraId="087AF81F" w14:textId="77777777" w:rsidR="00F240CA" w:rsidRPr="00D446FE" w:rsidRDefault="00F240CA" w:rsidP="00396E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kontrola realizacji wszystkich postanowień umowy, w tym obowiązku sprawozdawczego i rozliczeniowego.</w:t>
      </w:r>
    </w:p>
    <w:p w14:paraId="708D7F32" w14:textId="07011F28" w:rsidR="00F240CA" w:rsidRPr="00D446FE" w:rsidRDefault="00000000" w:rsidP="003E58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1"/>
          <w:id w:val="-310256366"/>
        </w:sdtPr>
        <w:sdtContent/>
      </w:sdt>
      <w:r w:rsidR="00F240CA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Organizator dopuszcza możliwość przeznaczenia na współpracę z organizacjami pozarządowymi w Programie maksymalnie </w:t>
      </w:r>
      <w:r w:rsidR="001D74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40CA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0% przekazanych Operatorowi PS środków. </w:t>
      </w:r>
    </w:p>
    <w:p w14:paraId="244B757E" w14:textId="2224E431" w:rsidR="00385DB8" w:rsidRPr="00D446FE" w:rsidRDefault="00F240CA" w:rsidP="00AA60DD">
      <w:pPr>
        <w:pStyle w:val="Nagwek1"/>
      </w:pPr>
      <w:bookmarkStart w:id="24" w:name="_Toc122095752"/>
      <w:r w:rsidRPr="00D446FE">
        <w:t>§ 1</w:t>
      </w:r>
      <w:r w:rsidR="0066422F">
        <w:t>3</w:t>
      </w:r>
      <w:r w:rsidRPr="00D446FE">
        <w:br/>
      </w:r>
      <w:r w:rsidR="00385DB8" w:rsidRPr="00D446FE">
        <w:t>Zasady sprawozdania i rozliczenia Programu</w:t>
      </w:r>
      <w:bookmarkEnd w:id="23"/>
      <w:bookmarkEnd w:id="24"/>
      <w:r w:rsidR="00385DB8" w:rsidRPr="00D446FE">
        <w:t xml:space="preserve"> </w:t>
      </w:r>
    </w:p>
    <w:p w14:paraId="0A15408B" w14:textId="5BEFEBA2" w:rsidR="009745EB" w:rsidRPr="007977B6" w:rsidRDefault="00385DB8" w:rsidP="00396E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Celem prawidłowego rozliczenia Programu, Operator PS zobowiązany jest do złożenia do akceptacji przez Dyrektora następujących dokumentów:</w:t>
      </w:r>
    </w:p>
    <w:p w14:paraId="01C0DED8" w14:textId="52295A1C" w:rsidR="00385DB8" w:rsidRDefault="00385DB8" w:rsidP="00396E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_Hlk157988428"/>
      <w:r w:rsidRPr="00726CC3">
        <w:rPr>
          <w:rFonts w:ascii="Times New Roman" w:hAnsi="Times New Roman" w:cs="Times New Roman"/>
          <w:color w:val="000000"/>
          <w:sz w:val="24"/>
          <w:szCs w:val="24"/>
        </w:rPr>
        <w:t xml:space="preserve">częściowego sprawozdania merytoryczno-finansowego z realizacji Programu na dzień </w:t>
      </w:r>
      <w:r w:rsidR="00371C3D" w:rsidRPr="009B3924">
        <w:rPr>
          <w:rFonts w:ascii="Times New Roman" w:hAnsi="Times New Roman" w:cs="Times New Roman"/>
          <w:color w:val="000000"/>
          <w:sz w:val="24"/>
          <w:szCs w:val="24"/>
        </w:rPr>
        <w:t>30 września </w:t>
      </w:r>
      <w:r w:rsidR="00AA4FEF">
        <w:rPr>
          <w:rFonts w:ascii="Times New Roman" w:hAnsi="Times New Roman" w:cs="Times New Roman"/>
          <w:color w:val="000000"/>
          <w:sz w:val="24"/>
          <w:szCs w:val="24"/>
        </w:rPr>
        <w:t xml:space="preserve">każdego roku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AA4FEF" w:rsidRPr="009B3924" w:rsidDel="00AA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C77" w:rsidRPr="00726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CC3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Pr="006C2077">
        <w:rPr>
          <w:rFonts w:ascii="Times New Roman" w:hAnsi="Times New Roman" w:cs="Times New Roman"/>
          <w:color w:val="000000"/>
          <w:sz w:val="24"/>
          <w:szCs w:val="24"/>
        </w:rPr>
        <w:t xml:space="preserve">terminie </w:t>
      </w:r>
      <w:r w:rsidRPr="009B3924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F01FCB" w:rsidRPr="009B39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24">
        <w:rPr>
          <w:rFonts w:ascii="Times New Roman" w:hAnsi="Times New Roman" w:cs="Times New Roman"/>
          <w:color w:val="000000"/>
          <w:sz w:val="24"/>
          <w:szCs w:val="24"/>
        </w:rPr>
        <w:t xml:space="preserve">października </w:t>
      </w:r>
      <w:r w:rsidR="00AA4FEF">
        <w:rPr>
          <w:rFonts w:ascii="Times New Roman" w:hAnsi="Times New Roman" w:cs="Times New Roman"/>
          <w:color w:val="000000"/>
          <w:sz w:val="24"/>
          <w:szCs w:val="24"/>
        </w:rPr>
        <w:t xml:space="preserve">każdego roku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3A6F32" w:rsidRPr="006C20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BAF627" w14:textId="1772D072" w:rsidR="00AA4FEF" w:rsidRPr="006C2077" w:rsidRDefault="00DF0393" w:rsidP="00396E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całościowego</w:t>
      </w:r>
      <w:r w:rsidR="00AA4FEF" w:rsidRPr="00726CC3">
        <w:rPr>
          <w:rFonts w:ascii="Times New Roman" w:hAnsi="Times New Roman" w:cs="Times New Roman"/>
          <w:color w:val="000000"/>
          <w:sz w:val="24"/>
          <w:szCs w:val="24"/>
        </w:rPr>
        <w:t xml:space="preserve"> sprawozdania merytoryczno-finansowego z realizacji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2024</w:t>
      </w:r>
      <w:r w:rsidR="00AA4FEF" w:rsidRPr="00726CC3">
        <w:rPr>
          <w:rFonts w:ascii="Times New Roman" w:hAnsi="Times New Roman" w:cs="Times New Roman"/>
          <w:color w:val="000000"/>
          <w:sz w:val="24"/>
          <w:szCs w:val="24"/>
        </w:rPr>
        <w:t xml:space="preserve"> na dzień </w:t>
      </w:r>
      <w:r w:rsidR="00AA4FEF" w:rsidRPr="009B3924">
        <w:rPr>
          <w:rFonts w:ascii="Times New Roman" w:hAnsi="Times New Roman" w:cs="Times New Roman"/>
          <w:color w:val="000000"/>
          <w:sz w:val="24"/>
          <w:szCs w:val="24"/>
        </w:rPr>
        <w:t>30 </w:t>
      </w:r>
      <w:r w:rsidR="00AA4FEF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AA4FEF" w:rsidRPr="009B39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6BE3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AA4FEF">
        <w:rPr>
          <w:rFonts w:ascii="Times New Roman" w:hAnsi="Times New Roman" w:cs="Times New Roman"/>
          <w:color w:val="000000"/>
          <w:sz w:val="24"/>
          <w:szCs w:val="24"/>
        </w:rPr>
        <w:t xml:space="preserve"> roku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AA4FEF" w:rsidRPr="009B3924" w:rsidDel="00AA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FEF" w:rsidRPr="00726CC3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="00AA4FEF" w:rsidRPr="006C2077">
        <w:rPr>
          <w:rFonts w:ascii="Times New Roman" w:hAnsi="Times New Roman" w:cs="Times New Roman"/>
          <w:color w:val="000000"/>
          <w:sz w:val="24"/>
          <w:szCs w:val="24"/>
        </w:rPr>
        <w:t xml:space="preserve">terminie </w:t>
      </w:r>
      <w:r w:rsidR="00AA4FEF" w:rsidRPr="009B3924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7977B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A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BE3">
        <w:rPr>
          <w:rFonts w:ascii="Times New Roman" w:hAnsi="Times New Roman" w:cs="Times New Roman"/>
          <w:color w:val="000000"/>
          <w:sz w:val="24"/>
          <w:szCs w:val="24"/>
        </w:rPr>
        <w:t>grudnia 2024 roku</w:t>
      </w:r>
      <w:r w:rsidR="00AA4FEF" w:rsidRPr="006C20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5161F1" w14:textId="2AB36AF3" w:rsidR="00AA4FEF" w:rsidRPr="006C2077" w:rsidRDefault="00DF0393" w:rsidP="00396E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całościowego</w:t>
      </w:r>
      <w:r w:rsidR="00AA4FEF" w:rsidRPr="00726CC3">
        <w:rPr>
          <w:rFonts w:ascii="Times New Roman" w:hAnsi="Times New Roman" w:cs="Times New Roman"/>
          <w:color w:val="000000"/>
          <w:sz w:val="24"/>
          <w:szCs w:val="24"/>
        </w:rPr>
        <w:t xml:space="preserve"> sprawozdania merytoryczno-finansowego z realizacji Programu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rok 2025 </w:t>
      </w:r>
      <w:r w:rsidR="00AA4FEF" w:rsidRPr="00726CC3">
        <w:rPr>
          <w:rFonts w:ascii="Times New Roman" w:hAnsi="Times New Roman" w:cs="Times New Roman"/>
          <w:color w:val="000000"/>
          <w:sz w:val="24"/>
          <w:szCs w:val="24"/>
        </w:rPr>
        <w:t xml:space="preserve">na dzień </w:t>
      </w:r>
      <w:r w:rsidR="00F96BE3" w:rsidRPr="009B3924">
        <w:rPr>
          <w:rFonts w:ascii="Times New Roman" w:hAnsi="Times New Roman" w:cs="Times New Roman"/>
          <w:color w:val="000000"/>
          <w:sz w:val="24"/>
          <w:szCs w:val="24"/>
        </w:rPr>
        <w:t>30 </w:t>
      </w:r>
      <w:r w:rsidR="00F96BE3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F96BE3" w:rsidRPr="009B39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6BE3">
        <w:rPr>
          <w:rFonts w:ascii="Times New Roman" w:hAnsi="Times New Roman" w:cs="Times New Roman"/>
          <w:color w:val="000000"/>
          <w:sz w:val="24"/>
          <w:szCs w:val="24"/>
        </w:rPr>
        <w:t xml:space="preserve">2025 roku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F96BE3" w:rsidRPr="009B3924" w:rsidDel="00AA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BE3" w:rsidRPr="00726CC3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="00F96BE3" w:rsidRPr="006C2077">
        <w:rPr>
          <w:rFonts w:ascii="Times New Roman" w:hAnsi="Times New Roman" w:cs="Times New Roman"/>
          <w:color w:val="000000"/>
          <w:sz w:val="24"/>
          <w:szCs w:val="24"/>
        </w:rPr>
        <w:t xml:space="preserve">terminie </w:t>
      </w:r>
      <w:r w:rsidR="00F96BE3" w:rsidRPr="009B3924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7977B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96BE3">
        <w:rPr>
          <w:rFonts w:ascii="Times New Roman" w:hAnsi="Times New Roman" w:cs="Times New Roman"/>
          <w:color w:val="000000"/>
          <w:sz w:val="24"/>
          <w:szCs w:val="24"/>
        </w:rPr>
        <w:t xml:space="preserve"> grudnia 2025 roku</w:t>
      </w:r>
      <w:r w:rsidR="00F96BE3" w:rsidRPr="006C20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bookmarkEnd w:id="25"/>
    <w:p w14:paraId="136D1971" w14:textId="5A5CA979" w:rsidR="00385DB8" w:rsidRPr="00D446FE" w:rsidRDefault="00385DB8" w:rsidP="00396E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Sprawozdania powinny zostać złożone zgodnie ze wzorem, który stanowi </w:t>
      </w:r>
      <w:r w:rsidR="003A6F32">
        <w:rPr>
          <w:rFonts w:ascii="Times New Roman" w:hAnsi="Times New Roman" w:cs="Times New Roman"/>
          <w:color w:val="000000"/>
          <w:sz w:val="24"/>
          <w:szCs w:val="24"/>
        </w:rPr>
        <w:t xml:space="preserve">załącznik i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integralną część Umowy. Sprawozdanie składa się z:</w:t>
      </w:r>
    </w:p>
    <w:p w14:paraId="5B75C550" w14:textId="26432189" w:rsidR="00385DB8" w:rsidRPr="00D446FE" w:rsidRDefault="00385DB8" w:rsidP="00396E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części finansowej dotyczącej wydatków bieżących wraz z wykazem dokumentów potwierdzających poniesienie wydatków w ramach Programu</w:t>
      </w:r>
      <w:r w:rsidR="003A6F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1F6FEB" w14:textId="417113CC" w:rsidR="00385DB8" w:rsidRPr="00193670" w:rsidRDefault="00385DB8" w:rsidP="00396E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części opisowej (syntetycznej dla rozliczeń cząstkowych i pełnej dla całościowego sprawozdania), obejmującej zrealizowany zakres zadaniowy Programu, zestawienie kwoty otrzymanych środków uruchomionej i wydatkowanej wraz ze wskazaniem przyczyn ewentualnych różnic, wykaz dokumentów potwierdzających poniesione wydatki w ramach Programu a także porównanie wydatkowanej kwoty otrzymanych środków ze stopniem realizacji </w:t>
      </w:r>
      <w:r w:rsidR="0021742B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1742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przewidzianego do </w:t>
      </w:r>
      <w:r w:rsidRPr="00193670">
        <w:rPr>
          <w:rFonts w:ascii="Times New Roman" w:hAnsi="Times New Roman" w:cs="Times New Roman"/>
          <w:color w:val="000000"/>
          <w:sz w:val="24"/>
          <w:szCs w:val="24"/>
        </w:rPr>
        <w:t>finansowania w formie wykazu mierników</w:t>
      </w:r>
      <w:r w:rsidR="003A6F32" w:rsidRPr="001936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156CC0" w14:textId="77777777" w:rsidR="00385DB8" w:rsidRPr="00D446FE" w:rsidRDefault="00385DB8" w:rsidP="00396E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części ukazującej wykonanie efektów rzeczowych (mierników).</w:t>
      </w:r>
    </w:p>
    <w:p w14:paraId="484140CF" w14:textId="765D3F9C" w:rsidR="00385DB8" w:rsidRPr="00D446FE" w:rsidRDefault="00385DB8" w:rsidP="00396E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Operator PS jest zobowiązany do </w:t>
      </w:r>
      <w:r w:rsidR="00A70EFB">
        <w:rPr>
          <w:rFonts w:ascii="Times New Roman" w:hAnsi="Times New Roman" w:cs="Times New Roman"/>
          <w:color w:val="000000"/>
          <w:sz w:val="24"/>
          <w:szCs w:val="24"/>
        </w:rPr>
        <w:t>składania sprawozdań, o których mowa w ust. 1 w jednej z następujących form:</w:t>
      </w:r>
      <w:r w:rsidR="00A70EF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EF3077" w14:textId="256759D0" w:rsidR="00855151" w:rsidRPr="00D446FE" w:rsidRDefault="00855151" w:rsidP="00396EBB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>sprawozdania podpisanego elektronicznym podpisem kwalifikowanym oraz wersji edytowalnej wysłanej na adres mailowy Organizatora</w:t>
      </w:r>
      <w:r w:rsidR="00431ACB">
        <w:rPr>
          <w:rFonts w:ascii="Times New Roman" w:hAnsi="Times New Roman" w:cs="Times New Roman"/>
          <w:color w:val="000000"/>
          <w:sz w:val="24"/>
          <w:szCs w:val="24"/>
        </w:rPr>
        <w:t>, albo</w:t>
      </w:r>
    </w:p>
    <w:p w14:paraId="7482F1AF" w14:textId="775A0658" w:rsidR="00855151" w:rsidRPr="00D446FE" w:rsidRDefault="00855151" w:rsidP="00396EBB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sprawozdania w formie papierowej podpisanego zgodnie z reprezentacją, przesłanego drogą pocztową na adres </w:t>
      </w:r>
      <w:r w:rsidR="00431ACB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="00431AC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(decyduje data stempla pocztowego) </w:t>
      </w:r>
      <w:r w:rsidR="00431ACB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431ACB" w:rsidRPr="00D4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color w:val="000000"/>
          <w:sz w:val="24"/>
          <w:szCs w:val="24"/>
        </w:rPr>
        <w:t>skanu podpisanego sprawozdania wraz z wersją edytowalną wysłanych na adres mailowy Organizatora.</w:t>
      </w:r>
    </w:p>
    <w:p w14:paraId="4330AF7D" w14:textId="2ABAB189" w:rsidR="00385DB8" w:rsidRDefault="00385DB8" w:rsidP="00396E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FB">
        <w:rPr>
          <w:rFonts w:ascii="Times New Roman" w:hAnsi="Times New Roman" w:cs="Times New Roman"/>
          <w:color w:val="000000"/>
          <w:sz w:val="24"/>
          <w:szCs w:val="24"/>
        </w:rPr>
        <w:t>Zaleca się, aby najpóźniej na 7 dni przed terminem sprawozdania, Operator PS dokonał konsultacji mailowej treści sprawozdania z przedstawicielem Organizatora.</w:t>
      </w:r>
      <w:r w:rsidR="00CC7984" w:rsidRPr="00A70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36BDEA" w14:textId="0062EFE6" w:rsidR="00F240CA" w:rsidRPr="00D446FE" w:rsidRDefault="00F240CA" w:rsidP="00AA60DD">
      <w:pPr>
        <w:pStyle w:val="Nagwek1"/>
      </w:pPr>
      <w:bookmarkStart w:id="26" w:name="_Toc122095753"/>
      <w:r w:rsidRPr="00D446FE">
        <w:t>§ 1</w:t>
      </w:r>
      <w:r w:rsidR="0066422F">
        <w:t>4</w:t>
      </w:r>
      <w:r w:rsidRPr="00D446FE">
        <w:br/>
        <w:t>Postanowienia końcowe</w:t>
      </w:r>
      <w:bookmarkEnd w:id="26"/>
    </w:p>
    <w:p w14:paraId="0086E0D0" w14:textId="1D53BE8E" w:rsidR="00F240CA" w:rsidRPr="00D446FE" w:rsidRDefault="00F240CA" w:rsidP="00CF48E7">
      <w:pPr>
        <w:pStyle w:val="Akapitzlist"/>
        <w:numPr>
          <w:ilvl w:val="3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15447740"/>
      <w:r w:rsidRPr="00D446FE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D1435D" w:rsidRPr="00D446FE">
        <w:rPr>
          <w:rFonts w:ascii="Times New Roman" w:hAnsi="Times New Roman" w:cs="Times New Roman"/>
          <w:sz w:val="24"/>
          <w:szCs w:val="24"/>
        </w:rPr>
        <w:t>ma</w:t>
      </w:r>
      <w:r w:rsidRPr="00D446FE">
        <w:rPr>
          <w:rFonts w:ascii="Times New Roman" w:hAnsi="Times New Roman" w:cs="Times New Roman"/>
          <w:sz w:val="24"/>
          <w:szCs w:val="24"/>
        </w:rPr>
        <w:t xml:space="preserve"> prawo do </w:t>
      </w:r>
      <w:r w:rsidR="00D1435D" w:rsidRPr="00D446FE">
        <w:rPr>
          <w:rFonts w:ascii="Times New Roman" w:hAnsi="Times New Roman" w:cs="Times New Roman"/>
          <w:sz w:val="24"/>
          <w:szCs w:val="24"/>
        </w:rPr>
        <w:t xml:space="preserve">kontroli doraźnej </w:t>
      </w:r>
      <w:r w:rsidRPr="00D446FE">
        <w:rPr>
          <w:rFonts w:ascii="Times New Roman" w:hAnsi="Times New Roman" w:cs="Times New Roman"/>
          <w:sz w:val="24"/>
          <w:szCs w:val="24"/>
        </w:rPr>
        <w:t>wybranych Operatorów PS trakcie trwania Programu.</w:t>
      </w:r>
    </w:p>
    <w:p w14:paraId="25B6B6AF" w14:textId="23D474E3" w:rsidR="00605A65" w:rsidRPr="00CC04D6" w:rsidRDefault="00F240CA" w:rsidP="00CF48E7">
      <w:pPr>
        <w:pStyle w:val="Akapitzlist"/>
        <w:numPr>
          <w:ilvl w:val="3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6FE">
        <w:rPr>
          <w:rFonts w:ascii="Times New Roman" w:hAnsi="Times New Roman" w:cs="Times New Roman"/>
          <w:sz w:val="24"/>
          <w:szCs w:val="24"/>
        </w:rPr>
        <w:t xml:space="preserve">Organizator jest uprawniony do wprowadzenia zmian w Regulaminie dotyczących terminów realizacji </w:t>
      </w:r>
      <w:r w:rsidR="0021742B">
        <w:rPr>
          <w:rFonts w:ascii="Times New Roman" w:hAnsi="Times New Roman" w:cs="Times New Roman"/>
          <w:sz w:val="24"/>
          <w:szCs w:val="24"/>
        </w:rPr>
        <w:t>Projektów</w:t>
      </w:r>
      <w:r w:rsidR="0021742B" w:rsidRPr="00D446FE">
        <w:rPr>
          <w:rFonts w:ascii="Times New Roman" w:hAnsi="Times New Roman" w:cs="Times New Roman"/>
          <w:sz w:val="24"/>
          <w:szCs w:val="24"/>
        </w:rPr>
        <w:t xml:space="preserve"> </w:t>
      </w:r>
      <w:r w:rsidRPr="00D446FE">
        <w:rPr>
          <w:rFonts w:ascii="Times New Roman" w:hAnsi="Times New Roman" w:cs="Times New Roman"/>
          <w:sz w:val="24"/>
          <w:szCs w:val="24"/>
        </w:rPr>
        <w:t xml:space="preserve">w zależności od ograniczeń związanych z zapobieganiem rozprzestrzenianiu się koronawirusa SARS-CoV-2 i sytuacji </w:t>
      </w:r>
      <w:r w:rsidR="00DF4851" w:rsidRPr="00D446FE">
        <w:rPr>
          <w:rFonts w:ascii="Times New Roman" w:hAnsi="Times New Roman" w:cs="Times New Roman"/>
          <w:sz w:val="24"/>
          <w:szCs w:val="24"/>
        </w:rPr>
        <w:t>epidemicznej</w:t>
      </w:r>
      <w:r w:rsidRPr="00D446FE">
        <w:rPr>
          <w:rFonts w:ascii="Times New Roman" w:hAnsi="Times New Roman" w:cs="Times New Roman"/>
          <w:sz w:val="24"/>
          <w:szCs w:val="24"/>
        </w:rPr>
        <w:t>. O zmianie terminów Organizator powiadomi Operatorów PS ze stosownym wyprzedzeniem, uzależnionym od okoliczności, w których podjęta zostanie decyzja o zmianie. Zmiany te będą związane z koniecznością aneksowania umów.</w:t>
      </w:r>
      <w:bookmarkEnd w:id="27"/>
    </w:p>
    <w:p w14:paraId="143FD957" w14:textId="77777777" w:rsidR="000B1ACC" w:rsidRPr="00D446FE" w:rsidRDefault="000B1ACC" w:rsidP="00605A65">
      <w:pPr>
        <w:rPr>
          <w:rFonts w:ascii="Times New Roman" w:hAnsi="Times New Roman" w:cs="Times New Roman"/>
          <w:sz w:val="24"/>
          <w:szCs w:val="24"/>
        </w:rPr>
      </w:pPr>
    </w:p>
    <w:p w14:paraId="2D894E0A" w14:textId="651118F8" w:rsidR="00216722" w:rsidRPr="007B3C63" w:rsidRDefault="009F63D5" w:rsidP="00AA60DD">
      <w:pPr>
        <w:pStyle w:val="Nagwek1"/>
      </w:pPr>
      <w:bookmarkStart w:id="28" w:name="_Toc122095754"/>
      <w:r>
        <w:t>Załączniki do Regulaminu</w:t>
      </w:r>
      <w:bookmarkEnd w:id="28"/>
      <w:r w:rsidR="00216722" w:rsidRPr="007B3C63">
        <w:t xml:space="preserve"> </w:t>
      </w:r>
    </w:p>
    <w:p w14:paraId="1F9DD56C" w14:textId="094BAEA8" w:rsidR="00D2152E" w:rsidRPr="00A309C5" w:rsidRDefault="002C301D" w:rsidP="00AA0252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09C5">
        <w:rPr>
          <w:rFonts w:ascii="Times New Roman" w:hAnsi="Times New Roman" w:cs="Times New Roman"/>
          <w:sz w:val="24"/>
          <w:szCs w:val="24"/>
        </w:rPr>
        <w:t>1.</w:t>
      </w:r>
      <w:r w:rsidR="00191CA3" w:rsidRPr="00A309C5">
        <w:rPr>
          <w:rFonts w:ascii="Times New Roman" w:hAnsi="Times New Roman" w:cs="Times New Roman"/>
          <w:sz w:val="24"/>
          <w:szCs w:val="24"/>
        </w:rPr>
        <w:t xml:space="preserve"> </w:t>
      </w:r>
      <w:r w:rsidR="00605A65" w:rsidRPr="00A309C5">
        <w:rPr>
          <w:rFonts w:ascii="Times New Roman" w:hAnsi="Times New Roman" w:cs="Times New Roman"/>
          <w:sz w:val="24"/>
          <w:szCs w:val="24"/>
        </w:rPr>
        <w:t xml:space="preserve">Wzór </w:t>
      </w:r>
      <w:r w:rsidR="00570AD5" w:rsidRPr="00A309C5">
        <w:rPr>
          <w:rFonts w:ascii="Times New Roman" w:hAnsi="Times New Roman" w:cs="Times New Roman"/>
          <w:sz w:val="24"/>
          <w:szCs w:val="24"/>
        </w:rPr>
        <w:t>W</w:t>
      </w:r>
      <w:r w:rsidR="00605A65" w:rsidRPr="00A309C5">
        <w:rPr>
          <w:rFonts w:ascii="Times New Roman" w:hAnsi="Times New Roman" w:cs="Times New Roman"/>
          <w:sz w:val="24"/>
          <w:szCs w:val="24"/>
        </w:rPr>
        <w:t>niosku</w:t>
      </w:r>
    </w:p>
    <w:p w14:paraId="72D97767" w14:textId="37782040" w:rsidR="00AA0252" w:rsidRDefault="002C301D" w:rsidP="00AA0252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09C5">
        <w:rPr>
          <w:rFonts w:ascii="Times New Roman" w:hAnsi="Times New Roman" w:cs="Times New Roman"/>
          <w:sz w:val="24"/>
          <w:szCs w:val="24"/>
        </w:rPr>
        <w:t>1a</w:t>
      </w:r>
      <w:r w:rsidR="00191CA3" w:rsidRPr="00A309C5">
        <w:rPr>
          <w:rFonts w:ascii="Times New Roman" w:hAnsi="Times New Roman" w:cs="Times New Roman"/>
          <w:sz w:val="24"/>
          <w:szCs w:val="24"/>
        </w:rPr>
        <w:t>.</w:t>
      </w:r>
      <w:r w:rsidRPr="00A309C5">
        <w:rPr>
          <w:rFonts w:ascii="Times New Roman" w:hAnsi="Times New Roman" w:cs="Times New Roman"/>
          <w:sz w:val="24"/>
          <w:szCs w:val="24"/>
        </w:rPr>
        <w:t xml:space="preserve"> Kosztorys</w:t>
      </w:r>
    </w:p>
    <w:p w14:paraId="00E40BF8" w14:textId="72EA6F04" w:rsidR="00AA0252" w:rsidRDefault="00A309C5" w:rsidP="00AA0252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0252">
        <w:rPr>
          <w:rFonts w:ascii="Times New Roman" w:hAnsi="Times New Roman" w:cs="Times New Roman"/>
          <w:sz w:val="24"/>
          <w:szCs w:val="24"/>
        </w:rPr>
        <w:t xml:space="preserve">2. </w:t>
      </w:r>
      <w:r w:rsidR="002C301D" w:rsidRPr="00AA0252">
        <w:rPr>
          <w:rFonts w:ascii="Times New Roman" w:hAnsi="Times New Roman" w:cs="Times New Roman"/>
          <w:sz w:val="24"/>
          <w:szCs w:val="24"/>
        </w:rPr>
        <w:t>Pomoc publiczna</w:t>
      </w:r>
    </w:p>
    <w:p w14:paraId="43F9F1B9" w14:textId="175DB48C" w:rsidR="00A309C5" w:rsidRPr="00AA0252" w:rsidRDefault="00A309C5" w:rsidP="00AA0252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0252">
        <w:rPr>
          <w:rFonts w:ascii="Times New Roman" w:hAnsi="Times New Roman" w:cs="Times New Roman"/>
          <w:sz w:val="24"/>
          <w:szCs w:val="24"/>
        </w:rPr>
        <w:t>3. Tabela oceny</w:t>
      </w:r>
    </w:p>
    <w:p w14:paraId="72B3BAB2" w14:textId="77777777" w:rsidR="00A309C5" w:rsidRPr="00A309C5" w:rsidRDefault="00A309C5" w:rsidP="00AA0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FEB2E" w14:textId="6AFAC6DD" w:rsidR="00693D49" w:rsidRPr="002C301D" w:rsidRDefault="00693D49" w:rsidP="002C301D">
      <w:pPr>
        <w:rPr>
          <w:rFonts w:ascii="Times New Roman" w:hAnsi="Times New Roman" w:cs="Times New Roman"/>
          <w:sz w:val="24"/>
          <w:szCs w:val="24"/>
        </w:rPr>
      </w:pPr>
    </w:p>
    <w:p w14:paraId="1A321833" w14:textId="1A2C544D" w:rsidR="009F63D5" w:rsidRPr="005B753C" w:rsidRDefault="009F63D5" w:rsidP="005B753C">
      <w:pPr>
        <w:rPr>
          <w:rFonts w:ascii="Times New Roman" w:hAnsi="Times New Roman" w:cs="Times New Roman"/>
          <w:sz w:val="24"/>
          <w:szCs w:val="24"/>
        </w:rPr>
      </w:pPr>
    </w:p>
    <w:sectPr w:rsidR="009F63D5" w:rsidRPr="005B753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F9D4C" w14:textId="77777777" w:rsidR="00B25BB2" w:rsidRDefault="00B25BB2">
      <w:pPr>
        <w:spacing w:after="0" w:line="240" w:lineRule="auto"/>
      </w:pPr>
      <w:r>
        <w:separator/>
      </w:r>
    </w:p>
  </w:endnote>
  <w:endnote w:type="continuationSeparator" w:id="0">
    <w:p w14:paraId="01EBBDBA" w14:textId="77777777" w:rsidR="00B25BB2" w:rsidRDefault="00B25BB2">
      <w:pPr>
        <w:spacing w:after="0" w:line="240" w:lineRule="auto"/>
      </w:pPr>
      <w:r>
        <w:continuationSeparator/>
      </w:r>
    </w:p>
  </w:endnote>
  <w:endnote w:type="continuationNotice" w:id="1">
    <w:p w14:paraId="0B1C6E1E" w14:textId="77777777" w:rsidR="00B25BB2" w:rsidRDefault="00B25B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9FCBE" w14:textId="51081F46" w:rsidR="00077FB3" w:rsidRDefault="00077F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E79ED">
      <w:rPr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  <w:p w14:paraId="79E1C8D5" w14:textId="77777777" w:rsidR="00077FB3" w:rsidRDefault="00077F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352C7" w14:textId="77777777" w:rsidR="00B25BB2" w:rsidRDefault="00B25BB2">
      <w:pPr>
        <w:spacing w:after="0" w:line="240" w:lineRule="auto"/>
      </w:pPr>
      <w:r>
        <w:separator/>
      </w:r>
    </w:p>
  </w:footnote>
  <w:footnote w:type="continuationSeparator" w:id="0">
    <w:p w14:paraId="5A8656E9" w14:textId="77777777" w:rsidR="00B25BB2" w:rsidRDefault="00B25BB2">
      <w:pPr>
        <w:spacing w:after="0" w:line="240" w:lineRule="auto"/>
      </w:pPr>
      <w:r>
        <w:continuationSeparator/>
      </w:r>
    </w:p>
  </w:footnote>
  <w:footnote w:type="continuationNotice" w:id="1">
    <w:p w14:paraId="007FFE95" w14:textId="77777777" w:rsidR="00B25BB2" w:rsidRDefault="00B25B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16DF7" w14:textId="5B17793C" w:rsidR="00077FB3" w:rsidRDefault="00077FB3">
    <w:pPr>
      <w:pStyle w:val="Nagwek"/>
    </w:pPr>
    <w:r>
      <w:rPr>
        <w:noProof/>
      </w:rPr>
      <w:drawing>
        <wp:inline distT="0" distB="0" distL="0" distR="0" wp14:anchorId="2E92C871" wp14:editId="7EEF6DE8">
          <wp:extent cx="6645910" cy="69469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3825"/>
    <w:multiLevelType w:val="multilevel"/>
    <w:tmpl w:val="3AB6C97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Faktum" w:eastAsia="Faktum" w:hAnsi="Faktum" w:cs="Faktum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663F"/>
    <w:multiLevelType w:val="multilevel"/>
    <w:tmpl w:val="60B0C3E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Faktum" w:eastAsia="Faktum" w:hAnsi="Faktum" w:cs="Faktum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2C57"/>
    <w:multiLevelType w:val="multilevel"/>
    <w:tmpl w:val="64C2E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2057"/>
    <w:multiLevelType w:val="hybridMultilevel"/>
    <w:tmpl w:val="E7E61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6869"/>
    <w:multiLevelType w:val="multilevel"/>
    <w:tmpl w:val="4CD856BC"/>
    <w:lvl w:ilvl="0">
      <w:start w:val="1"/>
      <w:numFmt w:val="decimal"/>
      <w:lvlText w:val="%1."/>
      <w:lvlJc w:val="left"/>
      <w:pPr>
        <w:ind w:left="363" w:hanging="360"/>
      </w:pPr>
      <w:rPr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910593E"/>
    <w:multiLevelType w:val="multilevel"/>
    <w:tmpl w:val="69C663FE"/>
    <w:lvl w:ilvl="0">
      <w:start w:val="1"/>
      <w:numFmt w:val="decimal"/>
      <w:lvlText w:val="%1)"/>
      <w:lvlJc w:val="left"/>
      <w:pPr>
        <w:ind w:left="28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588" w:hanging="360"/>
      </w:pPr>
    </w:lvl>
    <w:lvl w:ilvl="2">
      <w:start w:val="1"/>
      <w:numFmt w:val="lowerRoman"/>
      <w:lvlText w:val="%3."/>
      <w:lvlJc w:val="right"/>
      <w:pPr>
        <w:ind w:left="4308" w:hanging="180"/>
      </w:pPr>
    </w:lvl>
    <w:lvl w:ilvl="3">
      <w:start w:val="1"/>
      <w:numFmt w:val="decimal"/>
      <w:lvlText w:val="%4."/>
      <w:lvlJc w:val="left"/>
      <w:pPr>
        <w:ind w:left="5028" w:hanging="360"/>
      </w:pPr>
    </w:lvl>
    <w:lvl w:ilvl="4">
      <w:start w:val="1"/>
      <w:numFmt w:val="lowerLetter"/>
      <w:lvlText w:val="%5."/>
      <w:lvlJc w:val="left"/>
      <w:pPr>
        <w:ind w:left="5748" w:hanging="360"/>
      </w:pPr>
    </w:lvl>
    <w:lvl w:ilvl="5">
      <w:start w:val="1"/>
      <w:numFmt w:val="lowerRoman"/>
      <w:lvlText w:val="%6."/>
      <w:lvlJc w:val="right"/>
      <w:pPr>
        <w:ind w:left="6468" w:hanging="180"/>
      </w:pPr>
    </w:lvl>
    <w:lvl w:ilvl="6">
      <w:start w:val="1"/>
      <w:numFmt w:val="decimal"/>
      <w:lvlText w:val="%7."/>
      <w:lvlJc w:val="left"/>
      <w:pPr>
        <w:ind w:left="7188" w:hanging="360"/>
      </w:pPr>
    </w:lvl>
    <w:lvl w:ilvl="7">
      <w:start w:val="1"/>
      <w:numFmt w:val="lowerLetter"/>
      <w:lvlText w:val="%8."/>
      <w:lvlJc w:val="left"/>
      <w:pPr>
        <w:ind w:left="7908" w:hanging="360"/>
      </w:pPr>
    </w:lvl>
    <w:lvl w:ilvl="8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0CE96E2A"/>
    <w:multiLevelType w:val="multilevel"/>
    <w:tmpl w:val="F754F02C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D5245C"/>
    <w:multiLevelType w:val="multilevel"/>
    <w:tmpl w:val="16342F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14D8B"/>
    <w:multiLevelType w:val="hybridMultilevel"/>
    <w:tmpl w:val="3226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D5D11"/>
    <w:multiLevelType w:val="hybridMultilevel"/>
    <w:tmpl w:val="4A88A8EE"/>
    <w:lvl w:ilvl="0" w:tplc="0A585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31A8E"/>
    <w:multiLevelType w:val="multilevel"/>
    <w:tmpl w:val="C2D26F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452D9"/>
    <w:multiLevelType w:val="hybridMultilevel"/>
    <w:tmpl w:val="A166451E"/>
    <w:lvl w:ilvl="0" w:tplc="FFA866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7332528"/>
    <w:multiLevelType w:val="hybridMultilevel"/>
    <w:tmpl w:val="C3F067C6"/>
    <w:lvl w:ilvl="0" w:tplc="70B2F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041359"/>
    <w:multiLevelType w:val="hybridMultilevel"/>
    <w:tmpl w:val="E5021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3435B9"/>
    <w:multiLevelType w:val="hybridMultilevel"/>
    <w:tmpl w:val="74EC1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604583"/>
    <w:multiLevelType w:val="hybridMultilevel"/>
    <w:tmpl w:val="A59253EA"/>
    <w:lvl w:ilvl="0" w:tplc="97CE1F9A">
      <w:start w:val="1"/>
      <w:numFmt w:val="lowerLetter"/>
      <w:lvlText w:val="%1)"/>
      <w:lvlJc w:val="left"/>
      <w:pPr>
        <w:ind w:left="171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1B011E4F"/>
    <w:multiLevelType w:val="multilevel"/>
    <w:tmpl w:val="16342F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77972"/>
    <w:multiLevelType w:val="hybridMultilevel"/>
    <w:tmpl w:val="AD2856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E839B3"/>
    <w:multiLevelType w:val="hybridMultilevel"/>
    <w:tmpl w:val="A4304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004573"/>
    <w:multiLevelType w:val="hybridMultilevel"/>
    <w:tmpl w:val="CED6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A2C58"/>
    <w:multiLevelType w:val="multilevel"/>
    <w:tmpl w:val="AB6E47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55E47"/>
    <w:multiLevelType w:val="hybridMultilevel"/>
    <w:tmpl w:val="AC0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D4CD5"/>
    <w:multiLevelType w:val="multilevel"/>
    <w:tmpl w:val="01186FA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4CC71EA"/>
    <w:multiLevelType w:val="multilevel"/>
    <w:tmpl w:val="3C4233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B18A4"/>
    <w:multiLevelType w:val="hybridMultilevel"/>
    <w:tmpl w:val="DA5819B6"/>
    <w:lvl w:ilvl="0" w:tplc="91C237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8CA040D"/>
    <w:multiLevelType w:val="hybridMultilevel"/>
    <w:tmpl w:val="BFF8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006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AF40BBA"/>
    <w:multiLevelType w:val="hybridMultilevel"/>
    <w:tmpl w:val="FB6CE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ECB64A0"/>
    <w:multiLevelType w:val="hybridMultilevel"/>
    <w:tmpl w:val="2820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85628"/>
    <w:multiLevelType w:val="hybridMultilevel"/>
    <w:tmpl w:val="06F085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1EB4390"/>
    <w:multiLevelType w:val="hybridMultilevel"/>
    <w:tmpl w:val="D116E6C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1" w15:restartNumberingAfterBreak="0">
    <w:nsid w:val="35E71514"/>
    <w:multiLevelType w:val="multilevel"/>
    <w:tmpl w:val="3A8C582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68D0C3D"/>
    <w:multiLevelType w:val="hybridMultilevel"/>
    <w:tmpl w:val="86AE2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D0AD7"/>
    <w:multiLevelType w:val="multilevel"/>
    <w:tmpl w:val="6A5CD4BE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4" w15:restartNumberingAfterBreak="0">
    <w:nsid w:val="388F776F"/>
    <w:multiLevelType w:val="multilevel"/>
    <w:tmpl w:val="6BB2E4B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B5457BE"/>
    <w:multiLevelType w:val="multilevel"/>
    <w:tmpl w:val="BBF06E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36" w15:restartNumberingAfterBreak="0">
    <w:nsid w:val="3F816E92"/>
    <w:multiLevelType w:val="hybridMultilevel"/>
    <w:tmpl w:val="67C0C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312439"/>
    <w:multiLevelType w:val="hybridMultilevel"/>
    <w:tmpl w:val="D2406738"/>
    <w:lvl w:ilvl="0" w:tplc="FFA866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4C2E5E"/>
    <w:multiLevelType w:val="multilevel"/>
    <w:tmpl w:val="181AF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CE443B"/>
    <w:multiLevelType w:val="multilevel"/>
    <w:tmpl w:val="1BF27E9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6142865"/>
    <w:multiLevelType w:val="hybridMultilevel"/>
    <w:tmpl w:val="C6203F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0DE103E"/>
    <w:multiLevelType w:val="hybridMultilevel"/>
    <w:tmpl w:val="F11C6B50"/>
    <w:lvl w:ilvl="0" w:tplc="339401C0">
      <w:start w:val="1"/>
      <w:numFmt w:val="decimal"/>
      <w:lvlText w:val="%1)"/>
      <w:lvlJc w:val="left"/>
      <w:pPr>
        <w:ind w:left="163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53603F73"/>
    <w:multiLevelType w:val="hybridMultilevel"/>
    <w:tmpl w:val="A754C97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53F64AF8"/>
    <w:multiLevelType w:val="multilevel"/>
    <w:tmpl w:val="00BCA8F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4AA46ED"/>
    <w:multiLevelType w:val="hybridMultilevel"/>
    <w:tmpl w:val="6DFCE94C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5" w15:restartNumberingAfterBreak="0">
    <w:nsid w:val="558B6BE3"/>
    <w:multiLevelType w:val="hybridMultilevel"/>
    <w:tmpl w:val="4D82D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E06141"/>
    <w:multiLevelType w:val="hybridMultilevel"/>
    <w:tmpl w:val="53789E02"/>
    <w:lvl w:ilvl="0" w:tplc="C786D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C6680E"/>
    <w:multiLevelType w:val="multilevel"/>
    <w:tmpl w:val="3B268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Faktum" w:eastAsia="Faktum" w:hAnsi="Faktum" w:cs="Faktum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5304"/>
    <w:multiLevelType w:val="hybridMultilevel"/>
    <w:tmpl w:val="08446C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A70D27"/>
    <w:multiLevelType w:val="multilevel"/>
    <w:tmpl w:val="E3386D58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50" w15:restartNumberingAfterBreak="0">
    <w:nsid w:val="64886F61"/>
    <w:multiLevelType w:val="multilevel"/>
    <w:tmpl w:val="32C4E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145EA5"/>
    <w:multiLevelType w:val="multilevel"/>
    <w:tmpl w:val="5F98C114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70E4988"/>
    <w:multiLevelType w:val="multilevel"/>
    <w:tmpl w:val="5DA88016"/>
    <w:lvl w:ilvl="0">
      <w:start w:val="1"/>
      <w:numFmt w:val="decimal"/>
      <w:lvlText w:val="%1)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67DC3106"/>
    <w:multiLevelType w:val="multilevel"/>
    <w:tmpl w:val="F962A95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86E1867"/>
    <w:multiLevelType w:val="multilevel"/>
    <w:tmpl w:val="51C800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6204D8"/>
    <w:multiLevelType w:val="multilevel"/>
    <w:tmpl w:val="2334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8E791B"/>
    <w:multiLevelType w:val="multilevel"/>
    <w:tmpl w:val="88D6DA9E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59351D6"/>
    <w:multiLevelType w:val="hybridMultilevel"/>
    <w:tmpl w:val="6F6E4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73E6867"/>
    <w:multiLevelType w:val="multilevel"/>
    <w:tmpl w:val="65587FA8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59" w15:restartNumberingAfterBreak="0">
    <w:nsid w:val="7BC0500F"/>
    <w:multiLevelType w:val="multilevel"/>
    <w:tmpl w:val="4CD84B1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Faktum" w:eastAsia="Faktum" w:hAnsi="Faktum" w:cs="Faktum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A52AFB"/>
    <w:multiLevelType w:val="hybridMultilevel"/>
    <w:tmpl w:val="1AF0ADA2"/>
    <w:lvl w:ilvl="0" w:tplc="2EA4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DBF5527"/>
    <w:multiLevelType w:val="multilevel"/>
    <w:tmpl w:val="95C63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E8046F"/>
    <w:multiLevelType w:val="hybridMultilevel"/>
    <w:tmpl w:val="DA28D8F2"/>
    <w:lvl w:ilvl="0" w:tplc="2F4AB908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3" w15:restartNumberingAfterBreak="0">
    <w:nsid w:val="7FA40175"/>
    <w:multiLevelType w:val="multilevel"/>
    <w:tmpl w:val="255A472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Faktum" w:eastAsia="Faktum" w:hAnsi="Faktum" w:cs="Faktum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319920945">
    <w:abstractNumId w:val="2"/>
  </w:num>
  <w:num w:numId="2" w16cid:durableId="1919438473">
    <w:abstractNumId w:val="50"/>
  </w:num>
  <w:num w:numId="3" w16cid:durableId="447965945">
    <w:abstractNumId w:val="38"/>
  </w:num>
  <w:num w:numId="4" w16cid:durableId="1441680884">
    <w:abstractNumId w:val="61"/>
  </w:num>
  <w:num w:numId="5" w16cid:durableId="1903173981">
    <w:abstractNumId w:val="43"/>
  </w:num>
  <w:num w:numId="6" w16cid:durableId="1064181451">
    <w:abstractNumId w:val="53"/>
  </w:num>
  <w:num w:numId="7" w16cid:durableId="286668466">
    <w:abstractNumId w:val="56"/>
  </w:num>
  <w:num w:numId="8" w16cid:durableId="444469217">
    <w:abstractNumId w:val="51"/>
  </w:num>
  <w:num w:numId="9" w16cid:durableId="1443450056">
    <w:abstractNumId w:val="22"/>
  </w:num>
  <w:num w:numId="10" w16cid:durableId="861630767">
    <w:abstractNumId w:val="6"/>
  </w:num>
  <w:num w:numId="11" w16cid:durableId="805200465">
    <w:abstractNumId w:val="49"/>
  </w:num>
  <w:num w:numId="12" w16cid:durableId="1186947590">
    <w:abstractNumId w:val="52"/>
  </w:num>
  <w:num w:numId="13" w16cid:durableId="596401445">
    <w:abstractNumId w:val="34"/>
  </w:num>
  <w:num w:numId="14" w16cid:durableId="113527011">
    <w:abstractNumId w:val="31"/>
  </w:num>
  <w:num w:numId="15" w16cid:durableId="1851793219">
    <w:abstractNumId w:val="39"/>
  </w:num>
  <w:num w:numId="16" w16cid:durableId="963001042">
    <w:abstractNumId w:val="47"/>
  </w:num>
  <w:num w:numId="17" w16cid:durableId="1103644685">
    <w:abstractNumId w:val="54"/>
  </w:num>
  <w:num w:numId="18" w16cid:durableId="39594493">
    <w:abstractNumId w:val="20"/>
  </w:num>
  <w:num w:numId="19" w16cid:durableId="1014570764">
    <w:abstractNumId w:val="35"/>
  </w:num>
  <w:num w:numId="20" w16cid:durableId="2144887880">
    <w:abstractNumId w:val="7"/>
  </w:num>
  <w:num w:numId="21" w16cid:durableId="834340710">
    <w:abstractNumId w:val="0"/>
  </w:num>
  <w:num w:numId="22" w16cid:durableId="844783760">
    <w:abstractNumId w:val="1"/>
  </w:num>
  <w:num w:numId="23" w16cid:durableId="298809296">
    <w:abstractNumId w:val="23"/>
  </w:num>
  <w:num w:numId="24" w16cid:durableId="253632241">
    <w:abstractNumId w:val="4"/>
  </w:num>
  <w:num w:numId="25" w16cid:durableId="826242674">
    <w:abstractNumId w:val="5"/>
  </w:num>
  <w:num w:numId="26" w16cid:durableId="582297773">
    <w:abstractNumId w:val="63"/>
  </w:num>
  <w:num w:numId="27" w16cid:durableId="1333412851">
    <w:abstractNumId w:val="10"/>
  </w:num>
  <w:num w:numId="28" w16cid:durableId="1756439461">
    <w:abstractNumId w:val="59"/>
  </w:num>
  <w:num w:numId="29" w16cid:durableId="1089699200">
    <w:abstractNumId w:val="15"/>
  </w:num>
  <w:num w:numId="30" w16cid:durableId="1628468688">
    <w:abstractNumId w:val="41"/>
  </w:num>
  <w:num w:numId="31" w16cid:durableId="520900336">
    <w:abstractNumId w:val="62"/>
  </w:num>
  <w:num w:numId="32" w16cid:durableId="1037118309">
    <w:abstractNumId w:val="42"/>
  </w:num>
  <w:num w:numId="33" w16cid:durableId="1322154845">
    <w:abstractNumId w:val="58"/>
  </w:num>
  <w:num w:numId="34" w16cid:durableId="1806003120">
    <w:abstractNumId w:val="46"/>
  </w:num>
  <w:num w:numId="35" w16cid:durableId="111901401">
    <w:abstractNumId w:val="3"/>
  </w:num>
  <w:num w:numId="36" w16cid:durableId="1556814957">
    <w:abstractNumId w:val="11"/>
  </w:num>
  <w:num w:numId="37" w16cid:durableId="469591876">
    <w:abstractNumId w:val="37"/>
  </w:num>
  <w:num w:numId="38" w16cid:durableId="1164738247">
    <w:abstractNumId w:val="12"/>
  </w:num>
  <w:num w:numId="39" w16cid:durableId="243758299">
    <w:abstractNumId w:val="24"/>
  </w:num>
  <w:num w:numId="40" w16cid:durableId="1801848108">
    <w:abstractNumId w:val="25"/>
  </w:num>
  <w:num w:numId="41" w16cid:durableId="1497719428">
    <w:abstractNumId w:val="16"/>
  </w:num>
  <w:num w:numId="42" w16cid:durableId="5596951">
    <w:abstractNumId w:val="30"/>
  </w:num>
  <w:num w:numId="43" w16cid:durableId="874580033">
    <w:abstractNumId w:val="55"/>
  </w:num>
  <w:num w:numId="44" w16cid:durableId="1819153080">
    <w:abstractNumId w:val="60"/>
  </w:num>
  <w:num w:numId="45" w16cid:durableId="463079594">
    <w:abstractNumId w:val="44"/>
  </w:num>
  <w:num w:numId="46" w16cid:durableId="300497518">
    <w:abstractNumId w:val="33"/>
  </w:num>
  <w:num w:numId="47" w16cid:durableId="905073752">
    <w:abstractNumId w:val="13"/>
  </w:num>
  <w:num w:numId="48" w16cid:durableId="1976595158">
    <w:abstractNumId w:val="14"/>
  </w:num>
  <w:num w:numId="49" w16cid:durableId="1669862529">
    <w:abstractNumId w:val="21"/>
  </w:num>
  <w:num w:numId="50" w16cid:durableId="2132936166">
    <w:abstractNumId w:val="19"/>
  </w:num>
  <w:num w:numId="51" w16cid:durableId="1536892835">
    <w:abstractNumId w:val="26"/>
  </w:num>
  <w:num w:numId="52" w16cid:durableId="1171063013">
    <w:abstractNumId w:val="45"/>
  </w:num>
  <w:num w:numId="53" w16cid:durableId="2047367177">
    <w:abstractNumId w:val="48"/>
  </w:num>
  <w:num w:numId="54" w16cid:durableId="1560435166">
    <w:abstractNumId w:val="18"/>
  </w:num>
  <w:num w:numId="55" w16cid:durableId="535390635">
    <w:abstractNumId w:val="27"/>
  </w:num>
  <w:num w:numId="56" w16cid:durableId="158544705">
    <w:abstractNumId w:val="28"/>
  </w:num>
  <w:num w:numId="57" w16cid:durableId="1516915796">
    <w:abstractNumId w:val="32"/>
  </w:num>
  <w:num w:numId="58" w16cid:durableId="1510944503">
    <w:abstractNumId w:val="36"/>
  </w:num>
  <w:num w:numId="59" w16cid:durableId="938634916">
    <w:abstractNumId w:val="9"/>
  </w:num>
  <w:num w:numId="60" w16cid:durableId="1670475512">
    <w:abstractNumId w:val="57"/>
  </w:num>
  <w:num w:numId="61" w16cid:durableId="20782424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270366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38897547">
    <w:abstractNumId w:val="8"/>
  </w:num>
  <w:num w:numId="64" w16cid:durableId="1952084492">
    <w:abstractNumId w:val="17"/>
  </w:num>
  <w:num w:numId="65" w16cid:durableId="1854612542">
    <w:abstractNumId w:val="29"/>
  </w:num>
  <w:num w:numId="66" w16cid:durableId="1522472171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B8"/>
    <w:rsid w:val="00005BAC"/>
    <w:rsid w:val="00006030"/>
    <w:rsid w:val="00010D21"/>
    <w:rsid w:val="00012AC6"/>
    <w:rsid w:val="000141AA"/>
    <w:rsid w:val="00015EED"/>
    <w:rsid w:val="00027947"/>
    <w:rsid w:val="000342E8"/>
    <w:rsid w:val="000347E4"/>
    <w:rsid w:val="0003710F"/>
    <w:rsid w:val="00037CC0"/>
    <w:rsid w:val="00046974"/>
    <w:rsid w:val="00050F4B"/>
    <w:rsid w:val="00051771"/>
    <w:rsid w:val="00060D48"/>
    <w:rsid w:val="00060FFE"/>
    <w:rsid w:val="00066B95"/>
    <w:rsid w:val="000737C8"/>
    <w:rsid w:val="00077FB3"/>
    <w:rsid w:val="00085591"/>
    <w:rsid w:val="000A16D8"/>
    <w:rsid w:val="000A1A60"/>
    <w:rsid w:val="000A30A7"/>
    <w:rsid w:val="000A3F66"/>
    <w:rsid w:val="000A6CD5"/>
    <w:rsid w:val="000A6DDB"/>
    <w:rsid w:val="000B1ACC"/>
    <w:rsid w:val="000B2D4D"/>
    <w:rsid w:val="000B35A6"/>
    <w:rsid w:val="000B3DD5"/>
    <w:rsid w:val="000B4709"/>
    <w:rsid w:val="000B618E"/>
    <w:rsid w:val="000B7417"/>
    <w:rsid w:val="000B748E"/>
    <w:rsid w:val="000C0210"/>
    <w:rsid w:val="000C03BD"/>
    <w:rsid w:val="000C4958"/>
    <w:rsid w:val="000C6DFB"/>
    <w:rsid w:val="000E145A"/>
    <w:rsid w:val="000E2515"/>
    <w:rsid w:val="000E547A"/>
    <w:rsid w:val="000F08EB"/>
    <w:rsid w:val="000F1018"/>
    <w:rsid w:val="000F26F5"/>
    <w:rsid w:val="000F72AE"/>
    <w:rsid w:val="00100840"/>
    <w:rsid w:val="001045DF"/>
    <w:rsid w:val="00104A73"/>
    <w:rsid w:val="0010532A"/>
    <w:rsid w:val="001076ED"/>
    <w:rsid w:val="00110878"/>
    <w:rsid w:val="00114FA8"/>
    <w:rsid w:val="00122B67"/>
    <w:rsid w:val="00122DF4"/>
    <w:rsid w:val="00123488"/>
    <w:rsid w:val="00123F5C"/>
    <w:rsid w:val="00125D9B"/>
    <w:rsid w:val="001279EF"/>
    <w:rsid w:val="00132542"/>
    <w:rsid w:val="00132CDB"/>
    <w:rsid w:val="0013442B"/>
    <w:rsid w:val="0014005C"/>
    <w:rsid w:val="00140495"/>
    <w:rsid w:val="00146672"/>
    <w:rsid w:val="0014689A"/>
    <w:rsid w:val="001517AA"/>
    <w:rsid w:val="001526D4"/>
    <w:rsid w:val="00154361"/>
    <w:rsid w:val="0015583D"/>
    <w:rsid w:val="00162EED"/>
    <w:rsid w:val="001642AF"/>
    <w:rsid w:val="001649F3"/>
    <w:rsid w:val="0016501D"/>
    <w:rsid w:val="001732E1"/>
    <w:rsid w:val="00173510"/>
    <w:rsid w:val="00174F11"/>
    <w:rsid w:val="00180DD0"/>
    <w:rsid w:val="00191CA3"/>
    <w:rsid w:val="00193670"/>
    <w:rsid w:val="00196647"/>
    <w:rsid w:val="001A168F"/>
    <w:rsid w:val="001A57DD"/>
    <w:rsid w:val="001A66A3"/>
    <w:rsid w:val="001A6E9E"/>
    <w:rsid w:val="001C18FD"/>
    <w:rsid w:val="001D1DE3"/>
    <w:rsid w:val="001D3F08"/>
    <w:rsid w:val="001D4A3A"/>
    <w:rsid w:val="001D5BD7"/>
    <w:rsid w:val="001D74DB"/>
    <w:rsid w:val="001E1BB8"/>
    <w:rsid w:val="001E3DCD"/>
    <w:rsid w:val="001E66E7"/>
    <w:rsid w:val="001F05CB"/>
    <w:rsid w:val="001F611A"/>
    <w:rsid w:val="00204958"/>
    <w:rsid w:val="00211934"/>
    <w:rsid w:val="002134A0"/>
    <w:rsid w:val="00216722"/>
    <w:rsid w:val="00217089"/>
    <w:rsid w:val="0021742B"/>
    <w:rsid w:val="00223DD0"/>
    <w:rsid w:val="00226C61"/>
    <w:rsid w:val="002316FA"/>
    <w:rsid w:val="00233498"/>
    <w:rsid w:val="00236149"/>
    <w:rsid w:val="00236649"/>
    <w:rsid w:val="00237E98"/>
    <w:rsid w:val="002434F3"/>
    <w:rsid w:val="002457D7"/>
    <w:rsid w:val="002473EA"/>
    <w:rsid w:val="00253CB2"/>
    <w:rsid w:val="002556C5"/>
    <w:rsid w:val="00255FB0"/>
    <w:rsid w:val="00260171"/>
    <w:rsid w:val="002611A6"/>
    <w:rsid w:val="0026358C"/>
    <w:rsid w:val="00266755"/>
    <w:rsid w:val="0027418C"/>
    <w:rsid w:val="00281849"/>
    <w:rsid w:val="002818D8"/>
    <w:rsid w:val="00281A9E"/>
    <w:rsid w:val="00284E58"/>
    <w:rsid w:val="0028523B"/>
    <w:rsid w:val="0028532F"/>
    <w:rsid w:val="00287694"/>
    <w:rsid w:val="00287B24"/>
    <w:rsid w:val="0029170A"/>
    <w:rsid w:val="0029280E"/>
    <w:rsid w:val="0029356C"/>
    <w:rsid w:val="002A2EA3"/>
    <w:rsid w:val="002A61D0"/>
    <w:rsid w:val="002B046F"/>
    <w:rsid w:val="002B2451"/>
    <w:rsid w:val="002B61C8"/>
    <w:rsid w:val="002B6D26"/>
    <w:rsid w:val="002B7219"/>
    <w:rsid w:val="002C1020"/>
    <w:rsid w:val="002C25AF"/>
    <w:rsid w:val="002C301D"/>
    <w:rsid w:val="002D0443"/>
    <w:rsid w:val="002D2F47"/>
    <w:rsid w:val="002D7381"/>
    <w:rsid w:val="002E06AE"/>
    <w:rsid w:val="002E18F2"/>
    <w:rsid w:val="002E3468"/>
    <w:rsid w:val="002E7081"/>
    <w:rsid w:val="002E76A3"/>
    <w:rsid w:val="002E79ED"/>
    <w:rsid w:val="002F2995"/>
    <w:rsid w:val="002F32E7"/>
    <w:rsid w:val="00300CF6"/>
    <w:rsid w:val="003054E3"/>
    <w:rsid w:val="003142C6"/>
    <w:rsid w:val="003203F1"/>
    <w:rsid w:val="00326799"/>
    <w:rsid w:val="00327269"/>
    <w:rsid w:val="00331BD3"/>
    <w:rsid w:val="00332C6E"/>
    <w:rsid w:val="003332E9"/>
    <w:rsid w:val="00340E54"/>
    <w:rsid w:val="00342DD8"/>
    <w:rsid w:val="00355FDD"/>
    <w:rsid w:val="003570D9"/>
    <w:rsid w:val="00360DAE"/>
    <w:rsid w:val="0036211F"/>
    <w:rsid w:val="0036759F"/>
    <w:rsid w:val="00371C3D"/>
    <w:rsid w:val="00371FC0"/>
    <w:rsid w:val="003722E9"/>
    <w:rsid w:val="00380770"/>
    <w:rsid w:val="00385DB8"/>
    <w:rsid w:val="00386A71"/>
    <w:rsid w:val="00387E63"/>
    <w:rsid w:val="003925CA"/>
    <w:rsid w:val="00393368"/>
    <w:rsid w:val="003936E0"/>
    <w:rsid w:val="00393966"/>
    <w:rsid w:val="00394BE3"/>
    <w:rsid w:val="00396EBB"/>
    <w:rsid w:val="003A0B00"/>
    <w:rsid w:val="003A567D"/>
    <w:rsid w:val="003A6F32"/>
    <w:rsid w:val="003C0316"/>
    <w:rsid w:val="003C0764"/>
    <w:rsid w:val="003C5600"/>
    <w:rsid w:val="003C594E"/>
    <w:rsid w:val="003C67C0"/>
    <w:rsid w:val="003C6B4A"/>
    <w:rsid w:val="003D0995"/>
    <w:rsid w:val="003D1525"/>
    <w:rsid w:val="003D6491"/>
    <w:rsid w:val="003E01B1"/>
    <w:rsid w:val="003E5876"/>
    <w:rsid w:val="003E729D"/>
    <w:rsid w:val="003F2937"/>
    <w:rsid w:val="003F2B74"/>
    <w:rsid w:val="003F5017"/>
    <w:rsid w:val="003F5EB4"/>
    <w:rsid w:val="003F7AB9"/>
    <w:rsid w:val="00407B7E"/>
    <w:rsid w:val="0041513E"/>
    <w:rsid w:val="00420927"/>
    <w:rsid w:val="004209BF"/>
    <w:rsid w:val="00422BC2"/>
    <w:rsid w:val="004267E1"/>
    <w:rsid w:val="004269E2"/>
    <w:rsid w:val="004305DA"/>
    <w:rsid w:val="00431ACB"/>
    <w:rsid w:val="00435484"/>
    <w:rsid w:val="0043552D"/>
    <w:rsid w:val="00440D2F"/>
    <w:rsid w:val="00440E84"/>
    <w:rsid w:val="00443275"/>
    <w:rsid w:val="00450267"/>
    <w:rsid w:val="00450D95"/>
    <w:rsid w:val="004516E6"/>
    <w:rsid w:val="00452BE8"/>
    <w:rsid w:val="0045331A"/>
    <w:rsid w:val="00460821"/>
    <w:rsid w:val="004617E6"/>
    <w:rsid w:val="004622A3"/>
    <w:rsid w:val="00462895"/>
    <w:rsid w:val="0046328B"/>
    <w:rsid w:val="00466A61"/>
    <w:rsid w:val="00466FEB"/>
    <w:rsid w:val="00472429"/>
    <w:rsid w:val="00477824"/>
    <w:rsid w:val="00482087"/>
    <w:rsid w:val="00482703"/>
    <w:rsid w:val="004830A1"/>
    <w:rsid w:val="004903EB"/>
    <w:rsid w:val="00492364"/>
    <w:rsid w:val="004934C4"/>
    <w:rsid w:val="0049790C"/>
    <w:rsid w:val="004B0ACF"/>
    <w:rsid w:val="004B242E"/>
    <w:rsid w:val="004B2795"/>
    <w:rsid w:val="004B5663"/>
    <w:rsid w:val="004C2A56"/>
    <w:rsid w:val="004C361E"/>
    <w:rsid w:val="004C6367"/>
    <w:rsid w:val="004C63D8"/>
    <w:rsid w:val="004C692D"/>
    <w:rsid w:val="004C7488"/>
    <w:rsid w:val="004D042B"/>
    <w:rsid w:val="004D4459"/>
    <w:rsid w:val="004E1AB6"/>
    <w:rsid w:val="004E2E5B"/>
    <w:rsid w:val="004E3C17"/>
    <w:rsid w:val="004F299E"/>
    <w:rsid w:val="004F3583"/>
    <w:rsid w:val="004F4AB8"/>
    <w:rsid w:val="004F5FEE"/>
    <w:rsid w:val="0050033B"/>
    <w:rsid w:val="00502BBC"/>
    <w:rsid w:val="00502DB6"/>
    <w:rsid w:val="005062E9"/>
    <w:rsid w:val="00514672"/>
    <w:rsid w:val="00523E1B"/>
    <w:rsid w:val="005266AA"/>
    <w:rsid w:val="005267C0"/>
    <w:rsid w:val="005308D7"/>
    <w:rsid w:val="0053440D"/>
    <w:rsid w:val="00535D07"/>
    <w:rsid w:val="005425A7"/>
    <w:rsid w:val="00542C05"/>
    <w:rsid w:val="00544C78"/>
    <w:rsid w:val="00546E97"/>
    <w:rsid w:val="00553F90"/>
    <w:rsid w:val="00556B68"/>
    <w:rsid w:val="00560D71"/>
    <w:rsid w:val="00563060"/>
    <w:rsid w:val="005634EF"/>
    <w:rsid w:val="00570AD5"/>
    <w:rsid w:val="00574F48"/>
    <w:rsid w:val="00575A71"/>
    <w:rsid w:val="0057609F"/>
    <w:rsid w:val="00585135"/>
    <w:rsid w:val="005874CD"/>
    <w:rsid w:val="00593B00"/>
    <w:rsid w:val="00597130"/>
    <w:rsid w:val="005974D8"/>
    <w:rsid w:val="005A1AC9"/>
    <w:rsid w:val="005A7070"/>
    <w:rsid w:val="005B7164"/>
    <w:rsid w:val="005B753C"/>
    <w:rsid w:val="005B7D11"/>
    <w:rsid w:val="005D3C83"/>
    <w:rsid w:val="005D5E17"/>
    <w:rsid w:val="005D64D2"/>
    <w:rsid w:val="005D79C9"/>
    <w:rsid w:val="005E13EE"/>
    <w:rsid w:val="005E249E"/>
    <w:rsid w:val="005F3791"/>
    <w:rsid w:val="005F43C8"/>
    <w:rsid w:val="005F565B"/>
    <w:rsid w:val="005F5F3E"/>
    <w:rsid w:val="0060230B"/>
    <w:rsid w:val="00602657"/>
    <w:rsid w:val="00604E6E"/>
    <w:rsid w:val="00604FC2"/>
    <w:rsid w:val="00605A65"/>
    <w:rsid w:val="00610621"/>
    <w:rsid w:val="00611C19"/>
    <w:rsid w:val="006262F4"/>
    <w:rsid w:val="00626681"/>
    <w:rsid w:val="006335BA"/>
    <w:rsid w:val="006352E0"/>
    <w:rsid w:val="00635328"/>
    <w:rsid w:val="0064156A"/>
    <w:rsid w:val="00643391"/>
    <w:rsid w:val="00644FD9"/>
    <w:rsid w:val="00645B8E"/>
    <w:rsid w:val="00650402"/>
    <w:rsid w:val="00650C4B"/>
    <w:rsid w:val="006520D4"/>
    <w:rsid w:val="006523E3"/>
    <w:rsid w:val="00652C1C"/>
    <w:rsid w:val="00652CB0"/>
    <w:rsid w:val="00660E84"/>
    <w:rsid w:val="0066422F"/>
    <w:rsid w:val="00670729"/>
    <w:rsid w:val="00673B73"/>
    <w:rsid w:val="0067610A"/>
    <w:rsid w:val="006818E3"/>
    <w:rsid w:val="00681CA3"/>
    <w:rsid w:val="006823C4"/>
    <w:rsid w:val="00684FAE"/>
    <w:rsid w:val="00685EEE"/>
    <w:rsid w:val="006932D5"/>
    <w:rsid w:val="00693D49"/>
    <w:rsid w:val="0069594D"/>
    <w:rsid w:val="006965D8"/>
    <w:rsid w:val="006A4683"/>
    <w:rsid w:val="006B3049"/>
    <w:rsid w:val="006B3CDE"/>
    <w:rsid w:val="006C2077"/>
    <w:rsid w:val="006C2481"/>
    <w:rsid w:val="006C2945"/>
    <w:rsid w:val="006C79D7"/>
    <w:rsid w:val="006D37EE"/>
    <w:rsid w:val="006D7D15"/>
    <w:rsid w:val="006E0DC7"/>
    <w:rsid w:val="006E3931"/>
    <w:rsid w:val="006E6006"/>
    <w:rsid w:val="006E75C0"/>
    <w:rsid w:val="006F7160"/>
    <w:rsid w:val="00700D13"/>
    <w:rsid w:val="007148A1"/>
    <w:rsid w:val="00717564"/>
    <w:rsid w:val="00721DD3"/>
    <w:rsid w:val="00726CC3"/>
    <w:rsid w:val="00733C92"/>
    <w:rsid w:val="00734881"/>
    <w:rsid w:val="00735EF0"/>
    <w:rsid w:val="007365EC"/>
    <w:rsid w:val="0074084B"/>
    <w:rsid w:val="00741521"/>
    <w:rsid w:val="007479FB"/>
    <w:rsid w:val="0075255F"/>
    <w:rsid w:val="007603A5"/>
    <w:rsid w:val="00761D40"/>
    <w:rsid w:val="00763A7C"/>
    <w:rsid w:val="007760BD"/>
    <w:rsid w:val="00776ACA"/>
    <w:rsid w:val="00781E21"/>
    <w:rsid w:val="00783D1C"/>
    <w:rsid w:val="00784223"/>
    <w:rsid w:val="00784DAE"/>
    <w:rsid w:val="00785A48"/>
    <w:rsid w:val="0079093B"/>
    <w:rsid w:val="007911CA"/>
    <w:rsid w:val="00794209"/>
    <w:rsid w:val="007977B6"/>
    <w:rsid w:val="007A170B"/>
    <w:rsid w:val="007B3C63"/>
    <w:rsid w:val="007B7A2B"/>
    <w:rsid w:val="007E3AB5"/>
    <w:rsid w:val="007E3FAB"/>
    <w:rsid w:val="007E5F42"/>
    <w:rsid w:val="007E6B16"/>
    <w:rsid w:val="007F0EDF"/>
    <w:rsid w:val="008021F6"/>
    <w:rsid w:val="00810746"/>
    <w:rsid w:val="0081236A"/>
    <w:rsid w:val="008125FD"/>
    <w:rsid w:val="008152CE"/>
    <w:rsid w:val="0082392B"/>
    <w:rsid w:val="00826EB2"/>
    <w:rsid w:val="0082704D"/>
    <w:rsid w:val="00837436"/>
    <w:rsid w:val="008409F9"/>
    <w:rsid w:val="008470B7"/>
    <w:rsid w:val="00847DF3"/>
    <w:rsid w:val="00850F61"/>
    <w:rsid w:val="00854A10"/>
    <w:rsid w:val="00855151"/>
    <w:rsid w:val="00860C26"/>
    <w:rsid w:val="008635BF"/>
    <w:rsid w:val="0086468F"/>
    <w:rsid w:val="008667A3"/>
    <w:rsid w:val="00867FD6"/>
    <w:rsid w:val="008758AE"/>
    <w:rsid w:val="00876A1A"/>
    <w:rsid w:val="00881447"/>
    <w:rsid w:val="00881635"/>
    <w:rsid w:val="00890773"/>
    <w:rsid w:val="00892A35"/>
    <w:rsid w:val="00894BA5"/>
    <w:rsid w:val="008953E2"/>
    <w:rsid w:val="008974F2"/>
    <w:rsid w:val="008A6719"/>
    <w:rsid w:val="008A7DFC"/>
    <w:rsid w:val="008B239B"/>
    <w:rsid w:val="008B476E"/>
    <w:rsid w:val="008B7357"/>
    <w:rsid w:val="008C5CAD"/>
    <w:rsid w:val="008D5B43"/>
    <w:rsid w:val="008D7426"/>
    <w:rsid w:val="008D7AC0"/>
    <w:rsid w:val="008E1764"/>
    <w:rsid w:val="008E3E28"/>
    <w:rsid w:val="008E448B"/>
    <w:rsid w:val="008F01BB"/>
    <w:rsid w:val="008F7E48"/>
    <w:rsid w:val="00902062"/>
    <w:rsid w:val="00904C39"/>
    <w:rsid w:val="0091648C"/>
    <w:rsid w:val="0091657D"/>
    <w:rsid w:val="0092482A"/>
    <w:rsid w:val="0093295B"/>
    <w:rsid w:val="009428E3"/>
    <w:rsid w:val="009506AF"/>
    <w:rsid w:val="0095302D"/>
    <w:rsid w:val="00954284"/>
    <w:rsid w:val="00961C66"/>
    <w:rsid w:val="00962CCD"/>
    <w:rsid w:val="009640EB"/>
    <w:rsid w:val="009700B0"/>
    <w:rsid w:val="00974292"/>
    <w:rsid w:val="009745EB"/>
    <w:rsid w:val="00974E38"/>
    <w:rsid w:val="00982534"/>
    <w:rsid w:val="0098601C"/>
    <w:rsid w:val="009864BA"/>
    <w:rsid w:val="009900AE"/>
    <w:rsid w:val="00997ED1"/>
    <w:rsid w:val="009A6579"/>
    <w:rsid w:val="009B3924"/>
    <w:rsid w:val="009B6E24"/>
    <w:rsid w:val="009C2E41"/>
    <w:rsid w:val="009C7759"/>
    <w:rsid w:val="009C78E8"/>
    <w:rsid w:val="009D08F8"/>
    <w:rsid w:val="009D6563"/>
    <w:rsid w:val="009D709F"/>
    <w:rsid w:val="009E1089"/>
    <w:rsid w:val="009E3382"/>
    <w:rsid w:val="009F63D5"/>
    <w:rsid w:val="009F6D36"/>
    <w:rsid w:val="00A02FA3"/>
    <w:rsid w:val="00A05648"/>
    <w:rsid w:val="00A15411"/>
    <w:rsid w:val="00A16F7B"/>
    <w:rsid w:val="00A23DAA"/>
    <w:rsid w:val="00A24206"/>
    <w:rsid w:val="00A2616D"/>
    <w:rsid w:val="00A30021"/>
    <w:rsid w:val="00A309C5"/>
    <w:rsid w:val="00A32644"/>
    <w:rsid w:val="00A35A2C"/>
    <w:rsid w:val="00A4025A"/>
    <w:rsid w:val="00A50A11"/>
    <w:rsid w:val="00A51183"/>
    <w:rsid w:val="00A56BC9"/>
    <w:rsid w:val="00A62C36"/>
    <w:rsid w:val="00A6459C"/>
    <w:rsid w:val="00A66C14"/>
    <w:rsid w:val="00A70E61"/>
    <w:rsid w:val="00A70EFB"/>
    <w:rsid w:val="00A721DF"/>
    <w:rsid w:val="00A760FA"/>
    <w:rsid w:val="00A802EF"/>
    <w:rsid w:val="00A8113F"/>
    <w:rsid w:val="00A846B4"/>
    <w:rsid w:val="00A868BF"/>
    <w:rsid w:val="00A94F3C"/>
    <w:rsid w:val="00A965FE"/>
    <w:rsid w:val="00AA0252"/>
    <w:rsid w:val="00AA1118"/>
    <w:rsid w:val="00AA3EB9"/>
    <w:rsid w:val="00AA4AED"/>
    <w:rsid w:val="00AA4E14"/>
    <w:rsid w:val="00AA4FEF"/>
    <w:rsid w:val="00AA60DD"/>
    <w:rsid w:val="00AA62EB"/>
    <w:rsid w:val="00AB0F34"/>
    <w:rsid w:val="00AB14E5"/>
    <w:rsid w:val="00AB69B2"/>
    <w:rsid w:val="00AC2DD0"/>
    <w:rsid w:val="00AC59AB"/>
    <w:rsid w:val="00AD00D5"/>
    <w:rsid w:val="00AD32BF"/>
    <w:rsid w:val="00AD4FC5"/>
    <w:rsid w:val="00AD5648"/>
    <w:rsid w:val="00AD76C8"/>
    <w:rsid w:val="00AE0916"/>
    <w:rsid w:val="00AE3625"/>
    <w:rsid w:val="00AE4A1E"/>
    <w:rsid w:val="00AE55A3"/>
    <w:rsid w:val="00AF01AC"/>
    <w:rsid w:val="00AF2B67"/>
    <w:rsid w:val="00B01B15"/>
    <w:rsid w:val="00B02735"/>
    <w:rsid w:val="00B04579"/>
    <w:rsid w:val="00B04D6A"/>
    <w:rsid w:val="00B115BE"/>
    <w:rsid w:val="00B13832"/>
    <w:rsid w:val="00B217C8"/>
    <w:rsid w:val="00B25BB2"/>
    <w:rsid w:val="00B26C29"/>
    <w:rsid w:val="00B27667"/>
    <w:rsid w:val="00B314A5"/>
    <w:rsid w:val="00B34F29"/>
    <w:rsid w:val="00B40BA8"/>
    <w:rsid w:val="00B45CEE"/>
    <w:rsid w:val="00B5334F"/>
    <w:rsid w:val="00B6443D"/>
    <w:rsid w:val="00B655F7"/>
    <w:rsid w:val="00B66A38"/>
    <w:rsid w:val="00B66BB5"/>
    <w:rsid w:val="00B7059D"/>
    <w:rsid w:val="00B72306"/>
    <w:rsid w:val="00B72546"/>
    <w:rsid w:val="00B76573"/>
    <w:rsid w:val="00B811F0"/>
    <w:rsid w:val="00B81818"/>
    <w:rsid w:val="00B81F2B"/>
    <w:rsid w:val="00B844A6"/>
    <w:rsid w:val="00B90970"/>
    <w:rsid w:val="00B94D6F"/>
    <w:rsid w:val="00BA683A"/>
    <w:rsid w:val="00BA7472"/>
    <w:rsid w:val="00BB0F0B"/>
    <w:rsid w:val="00BB12CF"/>
    <w:rsid w:val="00BB19D1"/>
    <w:rsid w:val="00BB45B1"/>
    <w:rsid w:val="00BB4DFF"/>
    <w:rsid w:val="00BB77EF"/>
    <w:rsid w:val="00BD1B94"/>
    <w:rsid w:val="00BE17CB"/>
    <w:rsid w:val="00BE6608"/>
    <w:rsid w:val="00BF08FC"/>
    <w:rsid w:val="00BF168C"/>
    <w:rsid w:val="00BF2049"/>
    <w:rsid w:val="00BF24EB"/>
    <w:rsid w:val="00BF3A37"/>
    <w:rsid w:val="00BF4941"/>
    <w:rsid w:val="00BF49B4"/>
    <w:rsid w:val="00C011D7"/>
    <w:rsid w:val="00C0302C"/>
    <w:rsid w:val="00C1201C"/>
    <w:rsid w:val="00C125C2"/>
    <w:rsid w:val="00C13977"/>
    <w:rsid w:val="00C15C86"/>
    <w:rsid w:val="00C22F9D"/>
    <w:rsid w:val="00C23397"/>
    <w:rsid w:val="00C23641"/>
    <w:rsid w:val="00C24549"/>
    <w:rsid w:val="00C272D3"/>
    <w:rsid w:val="00C31C75"/>
    <w:rsid w:val="00C33BF0"/>
    <w:rsid w:val="00C40D96"/>
    <w:rsid w:val="00C42E46"/>
    <w:rsid w:val="00C456F1"/>
    <w:rsid w:val="00C45D94"/>
    <w:rsid w:val="00C473AF"/>
    <w:rsid w:val="00C519D8"/>
    <w:rsid w:val="00C51D7A"/>
    <w:rsid w:val="00C54AB8"/>
    <w:rsid w:val="00C55C26"/>
    <w:rsid w:val="00C717A1"/>
    <w:rsid w:val="00C74A18"/>
    <w:rsid w:val="00C77B86"/>
    <w:rsid w:val="00C87218"/>
    <w:rsid w:val="00C87AA1"/>
    <w:rsid w:val="00C87FC6"/>
    <w:rsid w:val="00C921D0"/>
    <w:rsid w:val="00C9551A"/>
    <w:rsid w:val="00CA6992"/>
    <w:rsid w:val="00CB06E3"/>
    <w:rsid w:val="00CB415E"/>
    <w:rsid w:val="00CB526A"/>
    <w:rsid w:val="00CC04D6"/>
    <w:rsid w:val="00CC0FB6"/>
    <w:rsid w:val="00CC7984"/>
    <w:rsid w:val="00CD035D"/>
    <w:rsid w:val="00CD2EF6"/>
    <w:rsid w:val="00CD5F58"/>
    <w:rsid w:val="00CE1E58"/>
    <w:rsid w:val="00CE2F4A"/>
    <w:rsid w:val="00CE430C"/>
    <w:rsid w:val="00CE5161"/>
    <w:rsid w:val="00CE60C9"/>
    <w:rsid w:val="00CF4529"/>
    <w:rsid w:val="00CF48E7"/>
    <w:rsid w:val="00CF49EF"/>
    <w:rsid w:val="00CF5D40"/>
    <w:rsid w:val="00D02630"/>
    <w:rsid w:val="00D054D8"/>
    <w:rsid w:val="00D10BF8"/>
    <w:rsid w:val="00D1435D"/>
    <w:rsid w:val="00D203E9"/>
    <w:rsid w:val="00D2152E"/>
    <w:rsid w:val="00D22A75"/>
    <w:rsid w:val="00D241B7"/>
    <w:rsid w:val="00D34406"/>
    <w:rsid w:val="00D42940"/>
    <w:rsid w:val="00D42A44"/>
    <w:rsid w:val="00D446FE"/>
    <w:rsid w:val="00D47043"/>
    <w:rsid w:val="00D533A3"/>
    <w:rsid w:val="00D53DBD"/>
    <w:rsid w:val="00D57B36"/>
    <w:rsid w:val="00D65183"/>
    <w:rsid w:val="00D66041"/>
    <w:rsid w:val="00D668CF"/>
    <w:rsid w:val="00D67431"/>
    <w:rsid w:val="00D67653"/>
    <w:rsid w:val="00D70B67"/>
    <w:rsid w:val="00D80ABE"/>
    <w:rsid w:val="00D92CD8"/>
    <w:rsid w:val="00D93724"/>
    <w:rsid w:val="00D953F2"/>
    <w:rsid w:val="00D96C77"/>
    <w:rsid w:val="00DA079C"/>
    <w:rsid w:val="00DA1A8E"/>
    <w:rsid w:val="00DA1E78"/>
    <w:rsid w:val="00DA31B4"/>
    <w:rsid w:val="00DA39E4"/>
    <w:rsid w:val="00DB41A4"/>
    <w:rsid w:val="00DB6F7E"/>
    <w:rsid w:val="00DC024F"/>
    <w:rsid w:val="00DC3740"/>
    <w:rsid w:val="00DC5A3D"/>
    <w:rsid w:val="00DD06F2"/>
    <w:rsid w:val="00DD154C"/>
    <w:rsid w:val="00DD22B3"/>
    <w:rsid w:val="00DD36EE"/>
    <w:rsid w:val="00DD38DB"/>
    <w:rsid w:val="00DD54B3"/>
    <w:rsid w:val="00DD73F5"/>
    <w:rsid w:val="00DF0393"/>
    <w:rsid w:val="00DF4851"/>
    <w:rsid w:val="00DF6214"/>
    <w:rsid w:val="00E02C9E"/>
    <w:rsid w:val="00E1146D"/>
    <w:rsid w:val="00E12A8D"/>
    <w:rsid w:val="00E2084C"/>
    <w:rsid w:val="00E236BE"/>
    <w:rsid w:val="00E25D77"/>
    <w:rsid w:val="00E26437"/>
    <w:rsid w:val="00E309AE"/>
    <w:rsid w:val="00E314E7"/>
    <w:rsid w:val="00E3536C"/>
    <w:rsid w:val="00E43BEF"/>
    <w:rsid w:val="00E43E26"/>
    <w:rsid w:val="00E44FC2"/>
    <w:rsid w:val="00E456B6"/>
    <w:rsid w:val="00E5130B"/>
    <w:rsid w:val="00E53DDA"/>
    <w:rsid w:val="00E57EB4"/>
    <w:rsid w:val="00E604F3"/>
    <w:rsid w:val="00E62572"/>
    <w:rsid w:val="00E6314E"/>
    <w:rsid w:val="00E63D1F"/>
    <w:rsid w:val="00E659DC"/>
    <w:rsid w:val="00E66DC5"/>
    <w:rsid w:val="00E735F3"/>
    <w:rsid w:val="00E75CB7"/>
    <w:rsid w:val="00E77B10"/>
    <w:rsid w:val="00E8283A"/>
    <w:rsid w:val="00E84D09"/>
    <w:rsid w:val="00E85D4D"/>
    <w:rsid w:val="00E86B94"/>
    <w:rsid w:val="00E9273B"/>
    <w:rsid w:val="00EA14B0"/>
    <w:rsid w:val="00EA1A7B"/>
    <w:rsid w:val="00EB21EC"/>
    <w:rsid w:val="00EB4EA7"/>
    <w:rsid w:val="00EC0A21"/>
    <w:rsid w:val="00EC1FC1"/>
    <w:rsid w:val="00EC53D6"/>
    <w:rsid w:val="00EC7626"/>
    <w:rsid w:val="00ED3C23"/>
    <w:rsid w:val="00ED4DD8"/>
    <w:rsid w:val="00ED6A21"/>
    <w:rsid w:val="00EE610F"/>
    <w:rsid w:val="00EF0D33"/>
    <w:rsid w:val="00EF367E"/>
    <w:rsid w:val="00EF4904"/>
    <w:rsid w:val="00F01FCB"/>
    <w:rsid w:val="00F12A1D"/>
    <w:rsid w:val="00F22CA9"/>
    <w:rsid w:val="00F240CA"/>
    <w:rsid w:val="00F261A2"/>
    <w:rsid w:val="00F26379"/>
    <w:rsid w:val="00F32D23"/>
    <w:rsid w:val="00F47206"/>
    <w:rsid w:val="00F52722"/>
    <w:rsid w:val="00F55DF9"/>
    <w:rsid w:val="00F56DCF"/>
    <w:rsid w:val="00F610D3"/>
    <w:rsid w:val="00F62029"/>
    <w:rsid w:val="00F63E84"/>
    <w:rsid w:val="00F646CD"/>
    <w:rsid w:val="00F65D7A"/>
    <w:rsid w:val="00F72ACB"/>
    <w:rsid w:val="00F7350A"/>
    <w:rsid w:val="00F80096"/>
    <w:rsid w:val="00F87A46"/>
    <w:rsid w:val="00F905CA"/>
    <w:rsid w:val="00F908B2"/>
    <w:rsid w:val="00F90DCA"/>
    <w:rsid w:val="00F9559A"/>
    <w:rsid w:val="00F96BE3"/>
    <w:rsid w:val="00FA1EBE"/>
    <w:rsid w:val="00FA257A"/>
    <w:rsid w:val="00FA2E07"/>
    <w:rsid w:val="00FA2F7F"/>
    <w:rsid w:val="00FA3497"/>
    <w:rsid w:val="00FA3A34"/>
    <w:rsid w:val="00FB1C73"/>
    <w:rsid w:val="00FB2C6D"/>
    <w:rsid w:val="00FB40EE"/>
    <w:rsid w:val="00FB5160"/>
    <w:rsid w:val="00FB6785"/>
    <w:rsid w:val="00FC1C4F"/>
    <w:rsid w:val="00FC6D19"/>
    <w:rsid w:val="00FD024F"/>
    <w:rsid w:val="00FD0E5D"/>
    <w:rsid w:val="00FD7607"/>
    <w:rsid w:val="00FF38CC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BDD41"/>
  <w15:docId w15:val="{D639373F-9E5F-47CB-8316-89E62F6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DB8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A60DD"/>
    <w:pPr>
      <w:keepNext/>
      <w:keepLines/>
      <w:spacing w:after="0" w:line="276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5DB8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DB8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5DB8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5DB8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5DB8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5DB8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5DB8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DB8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0DD"/>
    <w:rPr>
      <w:rFonts w:ascii="Times New Roman" w:eastAsia="Calibri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5D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D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5DB8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5DB8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5DB8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5DB8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5D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5D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5D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5DB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DB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4BA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2F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647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647"/>
    <w:rPr>
      <w:rFonts w:ascii="Calibri" w:eastAsia="Calibri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753C"/>
    <w:pPr>
      <w:tabs>
        <w:tab w:val="left" w:pos="660"/>
        <w:tab w:val="right" w:pos="1045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A1541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80DD0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617E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E07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B3C63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7B3C63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7B3C63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customStyle="1" w:styleId="Default">
    <w:name w:val="Default"/>
    <w:rsid w:val="00443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premier/dzialania-informacyj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instytut-teatralny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b80886-c2e8-4be1-99ad-44f6a8ccf435" xsi:nil="true"/>
    <lcf76f155ced4ddcb4097134ff3c332f xmlns="41b4efc4-3ff4-4a37-b61b-30487935e8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2B2A53C6B7346B42DE2F6DF0BC9FC" ma:contentTypeVersion="16" ma:contentTypeDescription="Utwórz nowy dokument." ma:contentTypeScope="" ma:versionID="84b87377bf794f75ef6e95c9c90ef5fc">
  <xsd:schema xmlns:xsd="http://www.w3.org/2001/XMLSchema" xmlns:xs="http://www.w3.org/2001/XMLSchema" xmlns:p="http://schemas.microsoft.com/office/2006/metadata/properties" xmlns:ns2="41b4efc4-3ff4-4a37-b61b-30487935e845" xmlns:ns3="7ab80886-c2e8-4be1-99ad-44f6a8ccf435" targetNamespace="http://schemas.microsoft.com/office/2006/metadata/properties" ma:root="true" ma:fieldsID="2d54e5cf5f55df7cf50e2e1f9418240c" ns2:_="" ns3:_="">
    <xsd:import namespace="41b4efc4-3ff4-4a37-b61b-30487935e845"/>
    <xsd:import namespace="7ab80886-c2e8-4be1-99ad-44f6a8ccf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4efc4-3ff4-4a37-b61b-30487935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80886-c2e8-4be1-99ad-44f6a8ccf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5c8944-338a-4112-b00a-efee0d24092b}" ma:internalName="TaxCatchAll" ma:showField="CatchAllData" ma:web="7ab80886-c2e8-4be1-99ad-44f6a8ccf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F859-43B7-49B2-912D-1F67B17C618A}">
  <ds:schemaRefs>
    <ds:schemaRef ds:uri="http://schemas.microsoft.com/office/2006/metadata/properties"/>
    <ds:schemaRef ds:uri="http://schemas.microsoft.com/office/infopath/2007/PartnerControls"/>
    <ds:schemaRef ds:uri="7ab80886-c2e8-4be1-99ad-44f6a8ccf435"/>
    <ds:schemaRef ds:uri="41b4efc4-3ff4-4a37-b61b-30487935e845"/>
  </ds:schemaRefs>
</ds:datastoreItem>
</file>

<file path=customXml/itemProps2.xml><?xml version="1.0" encoding="utf-8"?>
<ds:datastoreItem xmlns:ds="http://schemas.openxmlformats.org/officeDocument/2006/customXml" ds:itemID="{84CE3703-14E8-48F4-B935-85FEA0039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F958F-5113-4111-B5CA-7F1A7BE9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4efc4-3ff4-4a37-b61b-30487935e845"/>
    <ds:schemaRef ds:uri="7ab80886-c2e8-4be1-99ad-44f6a8ccf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BDA63-43ED-4EB7-BCE8-DB8A66D0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5348</Words>
  <Characters>32092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37366</CharactersWithSpaces>
  <SharedDoc>false</SharedDoc>
  <HLinks>
    <vt:vector size="72" baseType="variant">
      <vt:variant>
        <vt:i4>6422537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_heading=h.26in1rg</vt:lpwstr>
      </vt:variant>
      <vt:variant>
        <vt:i4>2359384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_heading=h.3rdcrjn</vt:lpwstr>
      </vt:variant>
      <vt:variant>
        <vt:i4>7798802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_heading=h.17dp8vu</vt:lpwstr>
      </vt:variant>
      <vt:variant>
        <vt:i4>2949210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_heading=h.2s8eyo1</vt:lpwstr>
      </vt:variant>
      <vt:variant>
        <vt:i4>4128788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_heading=h.4d34og8</vt:lpwstr>
      </vt:variant>
      <vt:variant>
        <vt:i4>4063308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_heading=h.1t3h5sf</vt:lpwstr>
      </vt:variant>
      <vt:variant>
        <vt:i4>4063258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_heading=h.3dy6vkm</vt:lpwstr>
      </vt:variant>
      <vt:variant>
        <vt:i4>393273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_heading=h.tyjcwt</vt:lpwstr>
      </vt:variant>
      <vt:variant>
        <vt:i4>2818063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_heading=h.2et92p0</vt:lpwstr>
      </vt:variant>
      <vt:variant>
        <vt:i4>7143507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_heading=h.1fob9te</vt:lpwstr>
      </vt:variant>
      <vt:variant>
        <vt:i4>2097231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_heading=h.30j0zll</vt:lpwstr>
      </vt:variant>
      <vt:variant>
        <vt:i4>1310766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_heading=h.gjdgxs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Kleinrok | NIMiT</dc:creator>
  <cp:keywords/>
  <dc:description/>
  <cp:lastModifiedBy>Monika Tomkiel</cp:lastModifiedBy>
  <cp:revision>3</cp:revision>
  <cp:lastPrinted>2023-01-11T10:07:00Z</cp:lastPrinted>
  <dcterms:created xsi:type="dcterms:W3CDTF">2024-04-05T10:00:00Z</dcterms:created>
  <dcterms:modified xsi:type="dcterms:W3CDTF">2024-04-08T10:05:00Z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0x010100EE32B2A53C6B7346B42DE2F6DF0BC9FC</vt:lpwstr>
  </property>
  <property fmtid="{D5CDD505-2E9C-101B-9397-08002B2CF9AE}" pid="3" name="MediaServiceImageTags">
    <vt:lpwstr/>
  </property>
</Properties>
</file>