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55" w:rsidRDefault="00F00955" w:rsidP="00F00955">
      <w:pPr>
        <w:spacing w:after="613"/>
        <w:jc w:val="both"/>
        <w:rPr>
          <w:rStyle w:val="Teksttreci20"/>
        </w:rPr>
      </w:pPr>
      <w:r>
        <w:rPr>
          <w:noProof/>
          <w:lang w:bidi="ar-SA"/>
        </w:rPr>
        <mc:AlternateContent>
          <mc:Choice Requires="wps">
            <w:drawing>
              <wp:anchor distT="0" distB="112395" distL="1170305" distR="63500" simplePos="0" relativeHeight="251659264" behindDoc="1" locked="0" layoutInCell="1" allowOverlap="1" wp14:anchorId="4440B0D4" wp14:editId="00CC8831">
                <wp:simplePos x="0" y="0"/>
                <wp:positionH relativeFrom="margin">
                  <wp:posOffset>4035425</wp:posOffset>
                </wp:positionH>
                <wp:positionV relativeFrom="paragraph">
                  <wp:posOffset>-17145</wp:posOffset>
                </wp:positionV>
                <wp:extent cx="1700530" cy="139700"/>
                <wp:effectExtent l="0" t="1905" r="0" b="3175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955" w:rsidRDefault="00F00955" w:rsidP="00F00955">
                            <w:pPr>
                              <w:spacing w:line="220" w:lineRule="exact"/>
                            </w:pPr>
                            <w:r>
                              <w:rPr>
                                <w:rStyle w:val="Teksttreci2Exact"/>
                              </w:rPr>
                              <w:t>Warszawa, dnia 21.09.2015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0B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75pt;margin-top:-1.35pt;width:133.9pt;height:11pt;z-index:-251657216;visibility:visible;mso-wrap-style:square;mso-width-percent:0;mso-height-percent:0;mso-wrap-distance-left:92.15pt;mso-wrap-distance-top:0;mso-wrap-distance-right:5pt;mso-wrap-distance-bottom:8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wMqAIAAKk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" filled="f" stroked="f">
                <v:textbox style="mso-fit-shape-to-text:t" inset="0,0,0,0">
                  <w:txbxContent>
                    <w:p w:rsidR="00F00955" w:rsidRDefault="00F00955" w:rsidP="00F00955">
                      <w:pPr>
                        <w:spacing w:line="220" w:lineRule="exact"/>
                      </w:pPr>
                      <w:r>
                        <w:rPr>
                          <w:rStyle w:val="Teksttreci2Exact"/>
                        </w:rPr>
                        <w:t>Warszawa, dnia 21.09.2015 r.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Teksttreci20"/>
        </w:rPr>
        <w:t>Instytutu Teatralnego im. Zbigniewa Raszewskiego ul. Jazdów 1, 00-467 Warszawa</w:t>
      </w:r>
    </w:p>
    <w:p w:rsidR="00F00955" w:rsidRDefault="00F00955" w:rsidP="00F00955">
      <w:pPr>
        <w:spacing w:after="613"/>
        <w:jc w:val="both"/>
      </w:pPr>
      <w:r>
        <w:rPr>
          <w:rStyle w:val="Teksttreci20"/>
        </w:rPr>
        <w:t>Nr sprawy PT/MS/3/2015</w:t>
      </w:r>
    </w:p>
    <w:p w:rsidR="00F00955" w:rsidRPr="00F00955" w:rsidRDefault="00F00955" w:rsidP="00F00955">
      <w:pPr>
        <w:spacing w:after="490" w:line="408" w:lineRule="exact"/>
        <w:jc w:val="both"/>
        <w:rPr>
          <w:b/>
        </w:rPr>
      </w:pPr>
      <w:r>
        <w:rPr>
          <w:rStyle w:val="Teksttreci20"/>
        </w:rPr>
        <w:t>Dotyczy zapytania o cenę na</w:t>
      </w:r>
      <w:r w:rsidRPr="00F00955">
        <w:rPr>
          <w:rStyle w:val="Teksttreci20"/>
          <w:b/>
        </w:rPr>
        <w:t>: realizację 26 filmów instruktażowych (maksymalnie 5-minutowych), prezentujących ćwiczenia teatralne wykonane przez prowadzącego warsztaty z grupą dzieci lub młodzieży, przeprowadzanych w przedszkolu lub szkole dla Instytutu Teatralnego przy ul. Jazdów 1 w Warszawie.</w:t>
      </w:r>
    </w:p>
    <w:p w:rsidR="00F00955" w:rsidRPr="00F00955" w:rsidRDefault="00F00955" w:rsidP="00F00955">
      <w:pPr>
        <w:keepNext/>
        <w:keepLines/>
        <w:spacing w:after="80" w:line="320" w:lineRule="exact"/>
        <w:ind w:left="20"/>
        <w:jc w:val="center"/>
      </w:pPr>
      <w:bookmarkStart w:id="0" w:name="bookmark0"/>
      <w:r w:rsidRPr="00F00955">
        <w:rPr>
          <w:rStyle w:val="Nagwek10"/>
          <w:bCs w:val="0"/>
        </w:rPr>
        <w:t>ZAWIADOMIENIE</w:t>
      </w:r>
      <w:bookmarkEnd w:id="0"/>
    </w:p>
    <w:p w:rsidR="00F00955" w:rsidRDefault="00F00955" w:rsidP="00F00955">
      <w:pPr>
        <w:spacing w:after="490" w:line="408" w:lineRule="exact"/>
        <w:jc w:val="both"/>
        <w:rPr>
          <w:rStyle w:val="Teksttreci20"/>
        </w:rPr>
      </w:pPr>
      <w:r>
        <w:rPr>
          <w:rStyle w:val="Teksttreci20"/>
        </w:rPr>
        <w:t xml:space="preserve">Uprzejmie informujemy, że po dokonaniu oceny ofert złożonych w postępowaniu na realizację 26 filmów instruktażowych (maksymalnie 5-minutowych), prezentujących ćwiczenia teatralne wykonane przez prowadzącego warsztaty z grupą dzieci lub młodzieży, przeprowadzanych w przedszkolu lub szkole dla Instytutu Teatralnego przy ul. Jazdów 1 w Warszawie, jako najkorzystniejszą w odniesieniu do złożonych ofert wybrano ofertę </w:t>
      </w:r>
      <w:r w:rsidRPr="00F00955">
        <w:rPr>
          <w:rStyle w:val="Teksttreci20"/>
          <w:b/>
        </w:rPr>
        <w:t>firmy KIJORA FILMS Sp. z o.o.,</w:t>
      </w:r>
      <w:r>
        <w:rPr>
          <w:rStyle w:val="Teksttreci20"/>
        </w:rPr>
        <w:t xml:space="preserve"> ul. J. Dąbrowskiego 18/15, 02-561 Warszawa. </w:t>
      </w:r>
    </w:p>
    <w:p w:rsidR="00F00955" w:rsidRDefault="00F00955" w:rsidP="00F00955">
      <w:pPr>
        <w:spacing w:line="398" w:lineRule="exact"/>
        <w:ind w:firstLine="708"/>
        <w:jc w:val="both"/>
        <w:rPr>
          <w:rStyle w:val="Teksttreci20"/>
        </w:rPr>
      </w:pPr>
      <w:r>
        <w:rPr>
          <w:rStyle w:val="Teksttreci20"/>
        </w:rPr>
        <w:t>W niniejszym post</w:t>
      </w:r>
      <w:bookmarkStart w:id="1" w:name="_GoBack"/>
      <w:bookmarkEnd w:id="1"/>
      <w:r>
        <w:rPr>
          <w:rStyle w:val="Teksttreci20"/>
        </w:rPr>
        <w:t>ępowaniu oprócz firmy KIJORA FILMS Sp. z o.o. została złożona oferta firmy Otter Films Anna Wydra, ul. Narbutta 39, 02/536 Warszawa.</w:t>
      </w:r>
    </w:p>
    <w:p w:rsidR="00F00955" w:rsidRDefault="00F00955" w:rsidP="00F00955">
      <w:pPr>
        <w:spacing w:line="398" w:lineRule="exact"/>
        <w:ind w:firstLine="760"/>
        <w:jc w:val="both"/>
        <w:rPr>
          <w:rStyle w:val="Teksttreci20"/>
        </w:rPr>
      </w:pPr>
    </w:p>
    <w:p w:rsidR="00F00955" w:rsidRDefault="00F00955" w:rsidP="00F00955">
      <w:pPr>
        <w:spacing w:line="398" w:lineRule="exact"/>
        <w:ind w:firstLine="760"/>
        <w:jc w:val="both"/>
        <w:rPr>
          <w:rStyle w:val="Teksttreci20"/>
        </w:rPr>
      </w:pPr>
      <w:r>
        <w:rPr>
          <w:rStyle w:val="Teksttreci20"/>
        </w:rPr>
        <w:t>Przy dokonywaniu wyboru najkorzystniejszej oferty Zamawiający stosował wyłącznie kryterium ceny. Za najkorzystniejszą ofertę została uznana oferta zawierająca najniższą cenę spośród ofert nieodrzuconych, złożonych przez wykonawców niepodlegających wykluczeniu.</w:t>
      </w:r>
    </w:p>
    <w:p w:rsidR="00F00955" w:rsidRDefault="00F00955" w:rsidP="00F00955">
      <w:pPr>
        <w:spacing w:line="398" w:lineRule="exact"/>
        <w:ind w:firstLine="760"/>
        <w:jc w:val="both"/>
      </w:pPr>
    </w:p>
    <w:p w:rsidR="00F00955" w:rsidRDefault="00F00955" w:rsidP="00F00955">
      <w:pPr>
        <w:spacing w:line="398" w:lineRule="exact"/>
        <w:ind w:firstLine="760"/>
        <w:jc w:val="both"/>
        <w:sectPr w:rsidR="00F00955">
          <w:pgSz w:w="11900" w:h="16840"/>
          <w:pgMar w:top="1253" w:right="1376" w:bottom="1163" w:left="1395" w:header="0" w:footer="3" w:gutter="0"/>
          <w:cols w:space="720"/>
          <w:noEndnote/>
          <w:docGrid w:linePitch="360"/>
        </w:sectPr>
      </w:pPr>
      <w:r>
        <w:rPr>
          <w:rStyle w:val="Teksttreci20"/>
        </w:rPr>
        <w:t>Informacja związana z wyborem najkorzystniejszej oferty została przesłana na skrzynki elektroniczne firm, które złożyły ofertę, jak również została wywieszona w siedzibie Zamawiającego.</w:t>
      </w:r>
    </w:p>
    <w:p w:rsidR="00F00955" w:rsidRDefault="00F00955" w:rsidP="00F00955">
      <w:pPr>
        <w:spacing w:line="240" w:lineRule="exact"/>
        <w:jc w:val="both"/>
        <w:rPr>
          <w:sz w:val="19"/>
          <w:szCs w:val="19"/>
        </w:rPr>
      </w:pPr>
    </w:p>
    <w:p w:rsidR="00F00955" w:rsidRDefault="00F00955" w:rsidP="00F00955">
      <w:pPr>
        <w:spacing w:line="240" w:lineRule="exact"/>
        <w:jc w:val="both"/>
        <w:rPr>
          <w:sz w:val="19"/>
          <w:szCs w:val="19"/>
        </w:rPr>
      </w:pPr>
    </w:p>
    <w:p w:rsidR="00F00955" w:rsidRDefault="00F00955" w:rsidP="00F00955">
      <w:pPr>
        <w:spacing w:before="99" w:after="99" w:line="240" w:lineRule="exact"/>
        <w:jc w:val="both"/>
        <w:rPr>
          <w:sz w:val="19"/>
          <w:szCs w:val="19"/>
        </w:rPr>
      </w:pPr>
    </w:p>
    <w:p w:rsidR="00F00955" w:rsidRDefault="00F00955" w:rsidP="00F00955">
      <w:pPr>
        <w:jc w:val="both"/>
        <w:rPr>
          <w:sz w:val="2"/>
          <w:szCs w:val="2"/>
        </w:rPr>
        <w:sectPr w:rsidR="00F00955">
          <w:type w:val="continuous"/>
          <w:pgSz w:w="11900" w:h="16840"/>
          <w:pgMar w:top="1238" w:right="0" w:bottom="1148" w:left="0" w:header="0" w:footer="3" w:gutter="0"/>
          <w:cols w:space="720"/>
          <w:noEndnote/>
          <w:docGrid w:linePitch="360"/>
        </w:sectPr>
      </w:pPr>
    </w:p>
    <w:p w:rsidR="00F00955" w:rsidRDefault="00F00955" w:rsidP="00F00955">
      <w:pPr>
        <w:spacing w:line="360" w:lineRule="exact"/>
        <w:jc w:val="both"/>
      </w:pPr>
    </w:p>
    <w:p w:rsidR="00F00955" w:rsidRDefault="00F00955" w:rsidP="00F00955">
      <w:pPr>
        <w:spacing w:line="462" w:lineRule="exact"/>
        <w:jc w:val="both"/>
      </w:pPr>
    </w:p>
    <w:p w:rsidR="00F00955" w:rsidRDefault="00F00955" w:rsidP="00F00955">
      <w:pPr>
        <w:jc w:val="both"/>
        <w:rPr>
          <w:sz w:val="2"/>
          <w:szCs w:val="2"/>
        </w:rPr>
      </w:pPr>
    </w:p>
    <w:p w:rsidR="00E34E01" w:rsidRDefault="00E34E01" w:rsidP="00F00955">
      <w:pPr>
        <w:jc w:val="both"/>
      </w:pPr>
    </w:p>
    <w:sectPr w:rsidR="00E34E01">
      <w:type w:val="continuous"/>
      <w:pgSz w:w="11900" w:h="16840"/>
      <w:pgMar w:top="1238" w:right="1376" w:bottom="1148" w:left="139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E2"/>
    <w:rsid w:val="00E237E2"/>
    <w:rsid w:val="00E34E01"/>
    <w:rsid w:val="00F0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BDD4B-FFF3-4061-B87C-A67F401B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009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Teksttreci2"/>
    <w:rsid w:val="00F0095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rsid w:val="00F0095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F0095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F00955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0">
    <w:name w:val="Nagłówek #1"/>
    <w:basedOn w:val="Nagwek1"/>
    <w:rsid w:val="00F009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kdrzewiecki</dc:creator>
  <cp:keywords/>
  <dc:description/>
  <cp:lastModifiedBy>kdrzewiecki</cp:lastModifiedBy>
  <cp:revision>2</cp:revision>
  <dcterms:created xsi:type="dcterms:W3CDTF">2015-12-01T10:45:00Z</dcterms:created>
  <dcterms:modified xsi:type="dcterms:W3CDTF">2015-12-01T10:46:00Z</dcterms:modified>
</cp:coreProperties>
</file>